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BD2" w:rsidRPr="008D7A86" w:rsidRDefault="00C31BD2" w:rsidP="00C73BF6">
      <w:pPr>
        <w:rPr>
          <w:color w:val="000000"/>
        </w:rPr>
      </w:pPr>
    </w:p>
    <w:tbl>
      <w:tblPr>
        <w:tblW w:w="13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2070"/>
        <w:gridCol w:w="2227"/>
        <w:gridCol w:w="2340"/>
        <w:gridCol w:w="2186"/>
      </w:tblGrid>
      <w:tr w:rsidR="00463087" w:rsidTr="005E0DAF">
        <w:trPr>
          <w:trHeight w:val="152"/>
        </w:trPr>
        <w:tc>
          <w:tcPr>
            <w:tcW w:w="2358" w:type="dxa"/>
          </w:tcPr>
          <w:p w:rsidR="00FE0B7F" w:rsidRDefault="00FE0B7F" w:rsidP="00C73BF6"/>
        </w:tc>
        <w:tc>
          <w:tcPr>
            <w:tcW w:w="2160" w:type="dxa"/>
          </w:tcPr>
          <w:p w:rsidR="00FE0B7F" w:rsidRDefault="00FE0B7F" w:rsidP="004C38CE">
            <w:pPr>
              <w:jc w:val="center"/>
            </w:pPr>
            <w:r>
              <w:t>MONDAY</w:t>
            </w:r>
          </w:p>
        </w:tc>
        <w:tc>
          <w:tcPr>
            <w:tcW w:w="2070" w:type="dxa"/>
          </w:tcPr>
          <w:p w:rsidR="00FE0B7F" w:rsidRDefault="00FE0B7F" w:rsidP="004C38CE">
            <w:pPr>
              <w:jc w:val="center"/>
            </w:pPr>
            <w:r>
              <w:t>TUESDAY</w:t>
            </w:r>
          </w:p>
        </w:tc>
        <w:tc>
          <w:tcPr>
            <w:tcW w:w="2227" w:type="dxa"/>
          </w:tcPr>
          <w:p w:rsidR="00FE0B7F" w:rsidRDefault="00FE0B7F" w:rsidP="004C38CE">
            <w:pPr>
              <w:jc w:val="center"/>
            </w:pPr>
            <w:r>
              <w:t>WEDNESDAY</w:t>
            </w:r>
          </w:p>
        </w:tc>
        <w:tc>
          <w:tcPr>
            <w:tcW w:w="2340" w:type="dxa"/>
          </w:tcPr>
          <w:p w:rsidR="00FE0B7F" w:rsidRDefault="00FE0B7F" w:rsidP="004C38CE">
            <w:pPr>
              <w:jc w:val="center"/>
            </w:pPr>
            <w:r>
              <w:t>THURSDAY</w:t>
            </w:r>
          </w:p>
        </w:tc>
        <w:tc>
          <w:tcPr>
            <w:tcW w:w="2186" w:type="dxa"/>
          </w:tcPr>
          <w:p w:rsidR="00FE0B7F" w:rsidRDefault="00FE0B7F" w:rsidP="004C38CE">
            <w:pPr>
              <w:jc w:val="center"/>
            </w:pPr>
            <w:r>
              <w:t>FRIDAY</w:t>
            </w:r>
          </w:p>
        </w:tc>
      </w:tr>
      <w:tr w:rsidR="00BB1AB9" w:rsidRPr="00D86BA9" w:rsidTr="005E0DAF">
        <w:trPr>
          <w:trHeight w:val="464"/>
        </w:trPr>
        <w:tc>
          <w:tcPr>
            <w:tcW w:w="2358" w:type="dxa"/>
          </w:tcPr>
          <w:p w:rsidR="00BB1AB9" w:rsidRPr="00D86BA9" w:rsidRDefault="00BB1AB9" w:rsidP="00BB1AB9">
            <w:pPr>
              <w:rPr>
                <w:b/>
              </w:rPr>
            </w:pPr>
            <w:proofErr w:type="spellStart"/>
            <w:r w:rsidRPr="00D86BA9">
              <w:rPr>
                <w:b/>
              </w:rPr>
              <w:t>Makowski</w:t>
            </w:r>
            <w:proofErr w:type="spellEnd"/>
          </w:p>
          <w:p w:rsidR="00BB1AB9" w:rsidRDefault="00BB1AB9" w:rsidP="00BB1AB9">
            <w:pPr>
              <w:rPr>
                <w:b/>
              </w:rPr>
            </w:pPr>
            <w:r>
              <w:rPr>
                <w:b/>
              </w:rPr>
              <w:t>Week of: 5/22/2017</w:t>
            </w:r>
          </w:p>
          <w:p w:rsidR="00BB1AB9" w:rsidRDefault="00BB1AB9" w:rsidP="00BB1AB9">
            <w:pPr>
              <w:rPr>
                <w:color w:val="0000FF"/>
              </w:rPr>
            </w:pPr>
            <w:r w:rsidRPr="00D86BA9">
              <w:rPr>
                <w:color w:val="0000FF"/>
              </w:rPr>
              <w:t>ALGEBRA 1</w:t>
            </w:r>
          </w:p>
          <w:p w:rsidR="00BB1AB9" w:rsidRDefault="00BB1AB9" w:rsidP="00BB1AB9">
            <w:pPr>
              <w:rPr>
                <w:color w:val="0000FF"/>
              </w:rPr>
            </w:pPr>
          </w:p>
          <w:p w:rsidR="00BB1AB9" w:rsidRPr="00D86BA9" w:rsidRDefault="00BB1AB9" w:rsidP="00BB1AB9">
            <w:pPr>
              <w:jc w:val="center"/>
            </w:pPr>
          </w:p>
        </w:tc>
        <w:tc>
          <w:tcPr>
            <w:tcW w:w="2160" w:type="dxa"/>
          </w:tcPr>
          <w:p w:rsidR="00BB1AB9" w:rsidRDefault="00BB1AB9" w:rsidP="00BB1AB9">
            <w:pPr>
              <w:jc w:val="center"/>
              <w:rPr>
                <w:color w:val="0000FF"/>
              </w:rPr>
            </w:pPr>
          </w:p>
          <w:p w:rsidR="00BB1AB9" w:rsidRDefault="00BB1AB9" w:rsidP="00BB1AB9">
            <w:pPr>
              <w:jc w:val="center"/>
              <w:rPr>
                <w:color w:val="0000FF"/>
              </w:rPr>
            </w:pPr>
          </w:p>
          <w:p w:rsidR="00BB1AB9" w:rsidRPr="00E74060" w:rsidRDefault="00BB1AB9" w:rsidP="00BB1AB9">
            <w:pPr>
              <w:jc w:val="center"/>
              <w:rPr>
                <w:color w:val="0000FF"/>
              </w:rPr>
            </w:pPr>
            <w:r>
              <w:rPr>
                <w:color w:val="0000FF"/>
              </w:rPr>
              <w:t>Introduce 14.2 “Translations”</w:t>
            </w:r>
          </w:p>
        </w:tc>
        <w:tc>
          <w:tcPr>
            <w:tcW w:w="2070" w:type="dxa"/>
          </w:tcPr>
          <w:p w:rsidR="00BB1AB9" w:rsidRDefault="00BB1AB9" w:rsidP="00BB1AB9">
            <w:pPr>
              <w:jc w:val="center"/>
              <w:rPr>
                <w:color w:val="0000FF"/>
              </w:rPr>
            </w:pPr>
          </w:p>
          <w:p w:rsidR="00BB1AB9" w:rsidRDefault="00BB1AB9" w:rsidP="00BB1AB9">
            <w:pPr>
              <w:jc w:val="center"/>
              <w:rPr>
                <w:color w:val="0000FF"/>
              </w:rPr>
            </w:pPr>
          </w:p>
          <w:p w:rsidR="00BB1AB9" w:rsidRDefault="00BB1AB9" w:rsidP="00BB1AB9">
            <w:pPr>
              <w:jc w:val="center"/>
              <w:rPr>
                <w:color w:val="0000FF"/>
              </w:rPr>
            </w:pPr>
            <w:r>
              <w:rPr>
                <w:color w:val="0000FF"/>
              </w:rPr>
              <w:t xml:space="preserve">Introduce 14.3 “Stretches and Compressions” </w:t>
            </w:r>
          </w:p>
          <w:p w:rsidR="00BB1AB9" w:rsidRPr="00E74060" w:rsidRDefault="00BB1AB9" w:rsidP="00BB1AB9">
            <w:pPr>
              <w:jc w:val="center"/>
              <w:rPr>
                <w:color w:val="0000FF"/>
              </w:rPr>
            </w:pPr>
          </w:p>
        </w:tc>
        <w:tc>
          <w:tcPr>
            <w:tcW w:w="2227" w:type="dxa"/>
          </w:tcPr>
          <w:p w:rsidR="00BB1AB9" w:rsidRDefault="00BB1AB9" w:rsidP="00BB1AB9">
            <w:pPr>
              <w:jc w:val="center"/>
              <w:rPr>
                <w:color w:val="0000FF"/>
              </w:rPr>
            </w:pPr>
          </w:p>
          <w:p w:rsidR="00BB1AB9" w:rsidRDefault="00BB1AB9" w:rsidP="00BB1AB9">
            <w:pPr>
              <w:jc w:val="center"/>
              <w:rPr>
                <w:color w:val="0000FF"/>
              </w:rPr>
            </w:pPr>
          </w:p>
          <w:p w:rsidR="00BB1AB9" w:rsidRDefault="00BB1AB9" w:rsidP="00BB1AB9">
            <w:pPr>
              <w:jc w:val="center"/>
              <w:rPr>
                <w:color w:val="0000FF"/>
              </w:rPr>
            </w:pPr>
            <w:r>
              <w:rPr>
                <w:color w:val="0000FF"/>
              </w:rPr>
              <w:t>Introduce 14.4 “Reflections”</w:t>
            </w:r>
          </w:p>
          <w:p w:rsidR="00BB1AB9" w:rsidRPr="00E74060" w:rsidRDefault="00BB1AB9" w:rsidP="00BB1AB9">
            <w:pPr>
              <w:jc w:val="center"/>
              <w:rPr>
                <w:color w:val="0000FF"/>
              </w:rPr>
            </w:pPr>
          </w:p>
        </w:tc>
        <w:tc>
          <w:tcPr>
            <w:tcW w:w="2340" w:type="dxa"/>
          </w:tcPr>
          <w:p w:rsidR="00BB1AB9" w:rsidRDefault="00BB1AB9" w:rsidP="00BB1AB9">
            <w:pPr>
              <w:jc w:val="center"/>
              <w:rPr>
                <w:color w:val="0000FF"/>
              </w:rPr>
            </w:pPr>
          </w:p>
          <w:p w:rsidR="00407C10" w:rsidRDefault="00407C10" w:rsidP="00BB1AB9">
            <w:pPr>
              <w:jc w:val="center"/>
              <w:rPr>
                <w:color w:val="0000FF"/>
              </w:rPr>
            </w:pPr>
          </w:p>
          <w:p w:rsidR="00407C10" w:rsidRDefault="00407C10" w:rsidP="00BB1AB9">
            <w:pPr>
              <w:jc w:val="center"/>
              <w:rPr>
                <w:color w:val="0000FF"/>
              </w:rPr>
            </w:pPr>
            <w:r>
              <w:rPr>
                <w:color w:val="0000FF"/>
              </w:rPr>
              <w:t>½ Day;</w:t>
            </w:r>
          </w:p>
          <w:p w:rsidR="00407C10" w:rsidRPr="00AF4F29" w:rsidRDefault="00407C10" w:rsidP="00BB1AB9">
            <w:pPr>
              <w:jc w:val="center"/>
              <w:rPr>
                <w:color w:val="0000FF"/>
              </w:rPr>
            </w:pPr>
            <w:r>
              <w:rPr>
                <w:color w:val="0000FF"/>
              </w:rPr>
              <w:t>Field Day!</w:t>
            </w:r>
          </w:p>
        </w:tc>
        <w:tc>
          <w:tcPr>
            <w:tcW w:w="2186" w:type="dxa"/>
          </w:tcPr>
          <w:p w:rsidR="00BB1AB9" w:rsidRDefault="00BB1AB9" w:rsidP="00BB1AB9">
            <w:pPr>
              <w:jc w:val="center"/>
              <w:rPr>
                <w:color w:val="0000FF"/>
              </w:rPr>
            </w:pPr>
          </w:p>
          <w:p w:rsidR="00407C10" w:rsidRDefault="00407C10" w:rsidP="00BB1AB9">
            <w:pPr>
              <w:jc w:val="center"/>
              <w:rPr>
                <w:color w:val="0000FF"/>
              </w:rPr>
            </w:pPr>
          </w:p>
          <w:p w:rsidR="00407C10" w:rsidRPr="00756088" w:rsidRDefault="00407C10" w:rsidP="00BB1AB9">
            <w:pPr>
              <w:jc w:val="center"/>
              <w:rPr>
                <w:color w:val="0000FF"/>
              </w:rPr>
            </w:pPr>
            <w:r>
              <w:rPr>
                <w:color w:val="0000FF"/>
              </w:rPr>
              <w:t>No School</w:t>
            </w:r>
          </w:p>
        </w:tc>
      </w:tr>
      <w:tr w:rsidR="00BB1AB9" w:rsidRPr="00B912E4" w:rsidTr="005E0DAF">
        <w:trPr>
          <w:trHeight w:val="464"/>
        </w:trPr>
        <w:tc>
          <w:tcPr>
            <w:tcW w:w="2358" w:type="dxa"/>
          </w:tcPr>
          <w:p w:rsidR="00BB1AB9" w:rsidRPr="00491831" w:rsidRDefault="00BB1AB9" w:rsidP="00BB1AB9"/>
          <w:p w:rsidR="00BB1AB9" w:rsidRPr="00491831" w:rsidRDefault="00BB1AB9" w:rsidP="00BB1AB9">
            <w:r w:rsidRPr="00491831">
              <w:t>CCSS:</w:t>
            </w:r>
          </w:p>
          <w:p w:rsidR="00BB1AB9" w:rsidRPr="00491831" w:rsidRDefault="00BB1AB9" w:rsidP="00BB1AB9">
            <w:pPr>
              <w:jc w:val="center"/>
              <w:rPr>
                <w:color w:val="0000FF"/>
              </w:rPr>
            </w:pPr>
          </w:p>
        </w:tc>
        <w:tc>
          <w:tcPr>
            <w:tcW w:w="2160" w:type="dxa"/>
          </w:tcPr>
          <w:p w:rsidR="00BB1AB9" w:rsidRDefault="00BB1AB9" w:rsidP="00BB1AB9">
            <w:pPr>
              <w:rPr>
                <w:color w:val="0000FF"/>
              </w:rPr>
            </w:pPr>
          </w:p>
          <w:p w:rsidR="00BB1AB9" w:rsidRDefault="00BB1AB9" w:rsidP="00BB1AB9">
            <w:pPr>
              <w:rPr>
                <w:color w:val="0000FF"/>
                <w:sz w:val="22"/>
                <w:szCs w:val="22"/>
              </w:rPr>
            </w:pPr>
            <w:r w:rsidRPr="00B912E4">
              <w:rPr>
                <w:color w:val="0000FF"/>
              </w:rPr>
              <w:t>F.IF.1</w:t>
            </w:r>
            <w:r w:rsidRPr="00B912E4">
              <w:rPr>
                <w:color w:val="0000FF"/>
                <w:sz w:val="22"/>
                <w:szCs w:val="22"/>
              </w:rPr>
              <w:t xml:space="preserve"> Understand that a function from one set (called the domain) to another set (called the range) assigns to each element of the domain exactly one element of the range. If</w:t>
            </w:r>
            <w:r w:rsidRPr="00B912E4">
              <w:rPr>
                <w:rStyle w:val="apple-converted-space"/>
                <w:color w:val="0000FF"/>
                <w:sz w:val="22"/>
                <w:szCs w:val="22"/>
              </w:rPr>
              <w:t> </w:t>
            </w:r>
            <w:r w:rsidRPr="00B912E4">
              <w:rPr>
                <w:i/>
                <w:iCs/>
                <w:color w:val="0000FF"/>
                <w:sz w:val="22"/>
                <w:szCs w:val="22"/>
              </w:rPr>
              <w:t>f</w:t>
            </w:r>
            <w:r w:rsidRPr="00B912E4">
              <w:rPr>
                <w:rStyle w:val="apple-converted-space"/>
                <w:color w:val="0000FF"/>
                <w:sz w:val="22"/>
                <w:szCs w:val="22"/>
              </w:rPr>
              <w:t> </w:t>
            </w:r>
            <w:r w:rsidRPr="00B912E4">
              <w:rPr>
                <w:color w:val="0000FF"/>
                <w:sz w:val="22"/>
                <w:szCs w:val="22"/>
              </w:rPr>
              <w:t>is a function and</w:t>
            </w:r>
            <w:r w:rsidRPr="00B912E4">
              <w:rPr>
                <w:rStyle w:val="apple-converted-space"/>
                <w:color w:val="0000FF"/>
                <w:sz w:val="22"/>
                <w:szCs w:val="22"/>
              </w:rPr>
              <w:t> </w:t>
            </w:r>
            <w:r w:rsidRPr="00B912E4">
              <w:rPr>
                <w:i/>
                <w:iCs/>
                <w:color w:val="0000FF"/>
                <w:sz w:val="22"/>
                <w:szCs w:val="22"/>
              </w:rPr>
              <w:t>x</w:t>
            </w:r>
            <w:r w:rsidRPr="00B912E4">
              <w:rPr>
                <w:rStyle w:val="apple-converted-space"/>
                <w:color w:val="0000FF"/>
                <w:sz w:val="22"/>
                <w:szCs w:val="22"/>
              </w:rPr>
              <w:t> </w:t>
            </w:r>
            <w:r w:rsidRPr="00B912E4">
              <w:rPr>
                <w:color w:val="0000FF"/>
                <w:sz w:val="22"/>
                <w:szCs w:val="22"/>
              </w:rPr>
              <w:t>is an element of its domain, then</w:t>
            </w:r>
            <w:r w:rsidRPr="00B912E4">
              <w:rPr>
                <w:rStyle w:val="apple-converted-space"/>
                <w:color w:val="0000FF"/>
                <w:sz w:val="22"/>
                <w:szCs w:val="22"/>
              </w:rPr>
              <w:t> </w:t>
            </w:r>
            <w:r w:rsidRPr="00B912E4">
              <w:rPr>
                <w:i/>
                <w:iCs/>
                <w:color w:val="0000FF"/>
                <w:sz w:val="22"/>
                <w:szCs w:val="22"/>
              </w:rPr>
              <w:t>f</w:t>
            </w:r>
            <w:r w:rsidRPr="00B912E4">
              <w:rPr>
                <w:color w:val="0000FF"/>
                <w:sz w:val="22"/>
                <w:szCs w:val="22"/>
              </w:rPr>
              <w:t>(</w:t>
            </w:r>
            <w:r w:rsidRPr="00B912E4">
              <w:rPr>
                <w:i/>
                <w:iCs/>
                <w:color w:val="0000FF"/>
                <w:sz w:val="22"/>
                <w:szCs w:val="22"/>
              </w:rPr>
              <w:t>x</w:t>
            </w:r>
            <w:r w:rsidRPr="00B912E4">
              <w:rPr>
                <w:color w:val="0000FF"/>
                <w:sz w:val="22"/>
                <w:szCs w:val="22"/>
              </w:rPr>
              <w:t>) denotes the output of</w:t>
            </w:r>
            <w:r w:rsidRPr="00B912E4">
              <w:rPr>
                <w:rStyle w:val="apple-converted-space"/>
                <w:color w:val="0000FF"/>
                <w:sz w:val="22"/>
                <w:szCs w:val="22"/>
              </w:rPr>
              <w:t> </w:t>
            </w:r>
            <w:r w:rsidRPr="00B912E4">
              <w:rPr>
                <w:i/>
                <w:iCs/>
                <w:color w:val="0000FF"/>
                <w:sz w:val="22"/>
                <w:szCs w:val="22"/>
              </w:rPr>
              <w:t>f</w:t>
            </w:r>
            <w:r w:rsidRPr="00B912E4">
              <w:rPr>
                <w:rStyle w:val="apple-converted-space"/>
                <w:color w:val="0000FF"/>
                <w:sz w:val="22"/>
                <w:szCs w:val="22"/>
              </w:rPr>
              <w:t> </w:t>
            </w:r>
            <w:r w:rsidRPr="00B912E4">
              <w:rPr>
                <w:color w:val="0000FF"/>
                <w:sz w:val="22"/>
                <w:szCs w:val="22"/>
              </w:rPr>
              <w:t>corresponding to the input</w:t>
            </w:r>
            <w:r w:rsidRPr="00B912E4">
              <w:rPr>
                <w:rStyle w:val="apple-converted-space"/>
                <w:color w:val="0000FF"/>
                <w:sz w:val="22"/>
                <w:szCs w:val="22"/>
              </w:rPr>
              <w:t> </w:t>
            </w:r>
            <w:r w:rsidRPr="00B912E4">
              <w:rPr>
                <w:i/>
                <w:iCs/>
                <w:color w:val="0000FF"/>
                <w:sz w:val="22"/>
                <w:szCs w:val="22"/>
              </w:rPr>
              <w:t>x</w:t>
            </w:r>
            <w:r w:rsidRPr="00B912E4">
              <w:rPr>
                <w:color w:val="0000FF"/>
                <w:sz w:val="22"/>
                <w:szCs w:val="22"/>
              </w:rPr>
              <w:t xml:space="preserve">. The graph </w:t>
            </w:r>
            <w:proofErr w:type="spellStart"/>
            <w:r w:rsidRPr="00B912E4">
              <w:rPr>
                <w:color w:val="0000FF"/>
                <w:sz w:val="22"/>
                <w:szCs w:val="22"/>
              </w:rPr>
              <w:t>of</w:t>
            </w:r>
            <w:r w:rsidRPr="00B912E4">
              <w:rPr>
                <w:rStyle w:val="apple-converted-space"/>
                <w:color w:val="0000FF"/>
                <w:sz w:val="22"/>
                <w:szCs w:val="22"/>
              </w:rPr>
              <w:t> </w:t>
            </w:r>
            <w:r w:rsidRPr="00B912E4">
              <w:rPr>
                <w:i/>
                <w:iCs/>
                <w:color w:val="0000FF"/>
                <w:sz w:val="22"/>
                <w:szCs w:val="22"/>
              </w:rPr>
              <w:t>f</w:t>
            </w:r>
            <w:proofErr w:type="spellEnd"/>
            <w:r w:rsidRPr="00B912E4">
              <w:rPr>
                <w:rStyle w:val="apple-converted-space"/>
                <w:color w:val="0000FF"/>
                <w:sz w:val="22"/>
                <w:szCs w:val="22"/>
              </w:rPr>
              <w:t> </w:t>
            </w:r>
            <w:r w:rsidRPr="00B912E4">
              <w:rPr>
                <w:color w:val="0000FF"/>
                <w:sz w:val="22"/>
                <w:szCs w:val="22"/>
              </w:rPr>
              <w:t>is the graph of the equation</w:t>
            </w:r>
            <w:r w:rsidRPr="00B912E4">
              <w:rPr>
                <w:rStyle w:val="apple-converted-space"/>
                <w:color w:val="0000FF"/>
                <w:sz w:val="22"/>
                <w:szCs w:val="22"/>
              </w:rPr>
              <w:t> </w:t>
            </w:r>
            <w:r w:rsidRPr="00B912E4">
              <w:rPr>
                <w:i/>
                <w:iCs/>
                <w:color w:val="0000FF"/>
                <w:sz w:val="22"/>
                <w:szCs w:val="22"/>
              </w:rPr>
              <w:t>y</w:t>
            </w:r>
            <w:r w:rsidRPr="00B912E4">
              <w:rPr>
                <w:rStyle w:val="apple-converted-space"/>
                <w:color w:val="0000FF"/>
                <w:sz w:val="22"/>
                <w:szCs w:val="22"/>
              </w:rPr>
              <w:t> </w:t>
            </w:r>
            <w:r w:rsidRPr="00B912E4">
              <w:rPr>
                <w:color w:val="0000FF"/>
                <w:sz w:val="22"/>
                <w:szCs w:val="22"/>
              </w:rPr>
              <w:t>=</w:t>
            </w:r>
            <w:r w:rsidRPr="00B912E4">
              <w:rPr>
                <w:rStyle w:val="apple-converted-space"/>
                <w:color w:val="0000FF"/>
                <w:sz w:val="22"/>
                <w:szCs w:val="22"/>
              </w:rPr>
              <w:t> </w:t>
            </w:r>
            <w:r w:rsidRPr="00B912E4">
              <w:rPr>
                <w:i/>
                <w:iCs/>
                <w:color w:val="0000FF"/>
                <w:sz w:val="22"/>
                <w:szCs w:val="22"/>
              </w:rPr>
              <w:t>f</w:t>
            </w:r>
            <w:r w:rsidRPr="00B912E4">
              <w:rPr>
                <w:color w:val="0000FF"/>
                <w:sz w:val="22"/>
                <w:szCs w:val="22"/>
              </w:rPr>
              <w:t>(</w:t>
            </w:r>
            <w:r w:rsidRPr="00B912E4">
              <w:rPr>
                <w:i/>
                <w:iCs/>
                <w:color w:val="0000FF"/>
                <w:sz w:val="22"/>
                <w:szCs w:val="22"/>
              </w:rPr>
              <w:t>x</w:t>
            </w:r>
            <w:r w:rsidRPr="00B912E4">
              <w:rPr>
                <w:color w:val="0000FF"/>
                <w:sz w:val="22"/>
                <w:szCs w:val="22"/>
              </w:rPr>
              <w:t>).</w:t>
            </w:r>
          </w:p>
          <w:p w:rsidR="00BB1AB9" w:rsidRDefault="00BB1AB9" w:rsidP="00BB1AB9">
            <w:pPr>
              <w:rPr>
                <w:color w:val="0000FF"/>
                <w:sz w:val="22"/>
                <w:szCs w:val="22"/>
              </w:rPr>
            </w:pPr>
          </w:p>
          <w:p w:rsidR="00BB1AB9" w:rsidRPr="00491831" w:rsidRDefault="00BB1AB9" w:rsidP="00BB1AB9">
            <w:pPr>
              <w:jc w:val="center"/>
              <w:rPr>
                <w:color w:val="0000FF"/>
              </w:rPr>
            </w:pPr>
          </w:p>
        </w:tc>
        <w:tc>
          <w:tcPr>
            <w:tcW w:w="2070" w:type="dxa"/>
          </w:tcPr>
          <w:p w:rsidR="00BB1AB9" w:rsidRDefault="00BB1AB9" w:rsidP="00BB1AB9">
            <w:pPr>
              <w:rPr>
                <w:color w:val="0000FF"/>
              </w:rPr>
            </w:pPr>
          </w:p>
          <w:p w:rsidR="00BB1AB9" w:rsidRDefault="00BB1AB9" w:rsidP="00731D9E">
            <w:pPr>
              <w:rPr>
                <w:color w:val="0000FF"/>
                <w:sz w:val="22"/>
                <w:szCs w:val="22"/>
              </w:rPr>
            </w:pPr>
            <w:r w:rsidRPr="00731D9E">
              <w:rPr>
                <w:color w:val="0000FF"/>
              </w:rPr>
              <w:t>F.BF.3</w:t>
            </w:r>
            <w:r w:rsidR="00731D9E" w:rsidRPr="00731D9E">
              <w:rPr>
                <w:color w:val="0000FF"/>
              </w:rPr>
              <w:t xml:space="preserve"> </w:t>
            </w:r>
            <w:r w:rsidR="00731D9E" w:rsidRPr="00731D9E">
              <w:rPr>
                <w:color w:val="0000FF"/>
                <w:sz w:val="22"/>
                <w:szCs w:val="22"/>
              </w:rPr>
              <w:t>Identify the effect on the graph of replacing</w:t>
            </w:r>
            <w:r w:rsidR="00731D9E" w:rsidRPr="00731D9E">
              <w:rPr>
                <w:rStyle w:val="apple-converted-space"/>
                <w:color w:val="0000FF"/>
                <w:sz w:val="22"/>
                <w:szCs w:val="22"/>
              </w:rPr>
              <w:t> </w:t>
            </w:r>
            <w:r w:rsidR="00731D9E" w:rsidRPr="00731D9E">
              <w:rPr>
                <w:i/>
                <w:iCs/>
                <w:color w:val="0000FF"/>
                <w:sz w:val="22"/>
                <w:szCs w:val="22"/>
              </w:rPr>
              <w:t>f</w:t>
            </w:r>
            <w:r w:rsidR="00731D9E" w:rsidRPr="00731D9E">
              <w:rPr>
                <w:color w:val="0000FF"/>
                <w:sz w:val="22"/>
                <w:szCs w:val="22"/>
              </w:rPr>
              <w:t>(</w:t>
            </w:r>
            <w:r w:rsidR="00731D9E" w:rsidRPr="00731D9E">
              <w:rPr>
                <w:i/>
                <w:iCs/>
                <w:color w:val="0000FF"/>
                <w:sz w:val="22"/>
                <w:szCs w:val="22"/>
              </w:rPr>
              <w:t>x</w:t>
            </w:r>
            <w:r w:rsidR="00731D9E" w:rsidRPr="00731D9E">
              <w:rPr>
                <w:color w:val="0000FF"/>
                <w:sz w:val="22"/>
                <w:szCs w:val="22"/>
              </w:rPr>
              <w:t>) by</w:t>
            </w:r>
            <w:r w:rsidR="00731D9E" w:rsidRPr="00731D9E">
              <w:rPr>
                <w:rStyle w:val="apple-converted-space"/>
                <w:color w:val="0000FF"/>
                <w:sz w:val="22"/>
                <w:szCs w:val="22"/>
              </w:rPr>
              <w:t> </w:t>
            </w:r>
            <w:r w:rsidR="00731D9E" w:rsidRPr="00731D9E">
              <w:rPr>
                <w:i/>
                <w:iCs/>
                <w:color w:val="0000FF"/>
                <w:sz w:val="22"/>
                <w:szCs w:val="22"/>
              </w:rPr>
              <w:t>f</w:t>
            </w:r>
            <w:r w:rsidR="00731D9E" w:rsidRPr="00731D9E">
              <w:rPr>
                <w:color w:val="0000FF"/>
                <w:sz w:val="22"/>
                <w:szCs w:val="22"/>
              </w:rPr>
              <w:t>(</w:t>
            </w:r>
            <w:r w:rsidR="00731D9E" w:rsidRPr="00731D9E">
              <w:rPr>
                <w:i/>
                <w:iCs/>
                <w:color w:val="0000FF"/>
                <w:sz w:val="22"/>
                <w:szCs w:val="22"/>
              </w:rPr>
              <w:t>x</w:t>
            </w:r>
            <w:r w:rsidR="00731D9E" w:rsidRPr="00731D9E">
              <w:rPr>
                <w:color w:val="0000FF"/>
                <w:sz w:val="22"/>
                <w:szCs w:val="22"/>
              </w:rPr>
              <w:t>) +</w:t>
            </w:r>
            <w:r w:rsidR="00731D9E" w:rsidRPr="00731D9E">
              <w:rPr>
                <w:rStyle w:val="apple-converted-space"/>
                <w:color w:val="0000FF"/>
                <w:sz w:val="22"/>
                <w:szCs w:val="22"/>
              </w:rPr>
              <w:t> </w:t>
            </w:r>
            <w:r w:rsidR="00731D9E" w:rsidRPr="00731D9E">
              <w:rPr>
                <w:i/>
                <w:iCs/>
                <w:color w:val="0000FF"/>
                <w:sz w:val="22"/>
                <w:szCs w:val="22"/>
              </w:rPr>
              <w:t>k</w:t>
            </w:r>
            <w:r w:rsidR="00731D9E" w:rsidRPr="00731D9E">
              <w:rPr>
                <w:color w:val="0000FF"/>
                <w:sz w:val="22"/>
                <w:szCs w:val="22"/>
              </w:rPr>
              <w:t>,</w:t>
            </w:r>
            <w:r w:rsidR="00731D9E" w:rsidRPr="00731D9E">
              <w:rPr>
                <w:rStyle w:val="apple-converted-space"/>
                <w:i/>
                <w:iCs/>
                <w:color w:val="0000FF"/>
                <w:sz w:val="22"/>
                <w:szCs w:val="22"/>
              </w:rPr>
              <w:t> </w:t>
            </w:r>
            <w:r w:rsidR="00731D9E" w:rsidRPr="00731D9E">
              <w:rPr>
                <w:i/>
                <w:iCs/>
                <w:color w:val="0000FF"/>
                <w:sz w:val="22"/>
                <w:szCs w:val="22"/>
              </w:rPr>
              <w:t>k</w:t>
            </w:r>
            <w:r w:rsidR="00731D9E" w:rsidRPr="00731D9E">
              <w:rPr>
                <w:rStyle w:val="apple-converted-space"/>
                <w:color w:val="0000FF"/>
                <w:sz w:val="22"/>
                <w:szCs w:val="22"/>
              </w:rPr>
              <w:t> </w:t>
            </w:r>
            <w:r w:rsidR="00731D9E" w:rsidRPr="00731D9E">
              <w:rPr>
                <w:i/>
                <w:iCs/>
                <w:color w:val="0000FF"/>
                <w:sz w:val="22"/>
                <w:szCs w:val="22"/>
              </w:rPr>
              <w:t>f</w:t>
            </w:r>
            <w:r w:rsidR="00731D9E" w:rsidRPr="00731D9E">
              <w:rPr>
                <w:color w:val="0000FF"/>
                <w:sz w:val="22"/>
                <w:szCs w:val="22"/>
              </w:rPr>
              <w:t>(</w:t>
            </w:r>
            <w:r w:rsidR="00731D9E" w:rsidRPr="00731D9E">
              <w:rPr>
                <w:i/>
                <w:iCs/>
                <w:color w:val="0000FF"/>
                <w:sz w:val="22"/>
                <w:szCs w:val="22"/>
              </w:rPr>
              <w:t>x</w:t>
            </w:r>
            <w:r w:rsidR="00731D9E" w:rsidRPr="00731D9E">
              <w:rPr>
                <w:color w:val="0000FF"/>
                <w:sz w:val="22"/>
                <w:szCs w:val="22"/>
              </w:rPr>
              <w:t>),</w:t>
            </w:r>
            <w:r w:rsidR="00731D9E" w:rsidRPr="00731D9E">
              <w:rPr>
                <w:rStyle w:val="apple-converted-space"/>
                <w:color w:val="0000FF"/>
                <w:sz w:val="22"/>
                <w:szCs w:val="22"/>
              </w:rPr>
              <w:t> </w:t>
            </w:r>
            <w:r w:rsidR="00731D9E" w:rsidRPr="00731D9E">
              <w:rPr>
                <w:i/>
                <w:iCs/>
                <w:color w:val="0000FF"/>
                <w:sz w:val="22"/>
                <w:szCs w:val="22"/>
              </w:rPr>
              <w:t>f</w:t>
            </w:r>
            <w:r w:rsidR="00731D9E" w:rsidRPr="00731D9E">
              <w:rPr>
                <w:color w:val="0000FF"/>
                <w:sz w:val="22"/>
                <w:szCs w:val="22"/>
              </w:rPr>
              <w:t>(</w:t>
            </w:r>
            <w:proofErr w:type="spellStart"/>
            <w:r w:rsidR="00731D9E" w:rsidRPr="00731D9E">
              <w:rPr>
                <w:i/>
                <w:iCs/>
                <w:color w:val="0000FF"/>
                <w:sz w:val="22"/>
                <w:szCs w:val="22"/>
              </w:rPr>
              <w:t>kx</w:t>
            </w:r>
            <w:proofErr w:type="spellEnd"/>
            <w:r w:rsidR="00731D9E" w:rsidRPr="00731D9E">
              <w:rPr>
                <w:color w:val="0000FF"/>
                <w:sz w:val="22"/>
                <w:szCs w:val="22"/>
              </w:rPr>
              <w:t>), and</w:t>
            </w:r>
            <w:r w:rsidR="00731D9E" w:rsidRPr="00731D9E">
              <w:rPr>
                <w:rStyle w:val="apple-converted-space"/>
                <w:color w:val="0000FF"/>
                <w:sz w:val="22"/>
                <w:szCs w:val="22"/>
              </w:rPr>
              <w:t> </w:t>
            </w:r>
            <w:r w:rsidR="00731D9E" w:rsidRPr="00731D9E">
              <w:rPr>
                <w:i/>
                <w:iCs/>
                <w:color w:val="0000FF"/>
                <w:sz w:val="22"/>
                <w:szCs w:val="22"/>
              </w:rPr>
              <w:t>f</w:t>
            </w:r>
            <w:r w:rsidR="00731D9E" w:rsidRPr="00731D9E">
              <w:rPr>
                <w:color w:val="0000FF"/>
                <w:sz w:val="22"/>
                <w:szCs w:val="22"/>
              </w:rPr>
              <w:t>(</w:t>
            </w:r>
            <w:r w:rsidR="00731D9E" w:rsidRPr="00731D9E">
              <w:rPr>
                <w:i/>
                <w:iCs/>
                <w:color w:val="0000FF"/>
                <w:sz w:val="22"/>
                <w:szCs w:val="22"/>
              </w:rPr>
              <w:t>x</w:t>
            </w:r>
            <w:r w:rsidR="00731D9E" w:rsidRPr="00731D9E">
              <w:rPr>
                <w:rStyle w:val="apple-converted-space"/>
                <w:color w:val="0000FF"/>
                <w:sz w:val="22"/>
                <w:szCs w:val="22"/>
              </w:rPr>
              <w:t> </w:t>
            </w:r>
            <w:r w:rsidR="00731D9E" w:rsidRPr="00731D9E">
              <w:rPr>
                <w:color w:val="0000FF"/>
                <w:sz w:val="22"/>
                <w:szCs w:val="22"/>
              </w:rPr>
              <w:t>+</w:t>
            </w:r>
            <w:r w:rsidR="00731D9E" w:rsidRPr="00731D9E">
              <w:rPr>
                <w:rStyle w:val="apple-converted-space"/>
                <w:color w:val="0000FF"/>
                <w:sz w:val="22"/>
                <w:szCs w:val="22"/>
              </w:rPr>
              <w:t> </w:t>
            </w:r>
            <w:r w:rsidR="00731D9E" w:rsidRPr="00731D9E">
              <w:rPr>
                <w:i/>
                <w:iCs/>
                <w:color w:val="0000FF"/>
                <w:sz w:val="22"/>
                <w:szCs w:val="22"/>
              </w:rPr>
              <w:t>k</w:t>
            </w:r>
            <w:r w:rsidR="00731D9E" w:rsidRPr="00731D9E">
              <w:rPr>
                <w:color w:val="0000FF"/>
                <w:sz w:val="22"/>
                <w:szCs w:val="22"/>
              </w:rPr>
              <w:t>) for specific values of</w:t>
            </w:r>
            <w:r w:rsidR="00731D9E" w:rsidRPr="00731D9E">
              <w:rPr>
                <w:rStyle w:val="apple-converted-space"/>
                <w:color w:val="0000FF"/>
                <w:sz w:val="22"/>
                <w:szCs w:val="22"/>
              </w:rPr>
              <w:t> </w:t>
            </w:r>
            <w:r w:rsidR="00731D9E" w:rsidRPr="00731D9E">
              <w:rPr>
                <w:i/>
                <w:iCs/>
                <w:color w:val="0000FF"/>
                <w:sz w:val="22"/>
                <w:szCs w:val="22"/>
              </w:rPr>
              <w:t>k</w:t>
            </w:r>
            <w:r w:rsidR="00731D9E" w:rsidRPr="00731D9E">
              <w:rPr>
                <w:rStyle w:val="apple-converted-space"/>
                <w:color w:val="0000FF"/>
                <w:sz w:val="22"/>
                <w:szCs w:val="22"/>
              </w:rPr>
              <w:t> </w:t>
            </w:r>
            <w:r w:rsidR="00731D9E" w:rsidRPr="00731D9E">
              <w:rPr>
                <w:color w:val="0000FF"/>
                <w:sz w:val="22"/>
                <w:szCs w:val="22"/>
              </w:rPr>
              <w:t>(both positive and negative); find the value of</w:t>
            </w:r>
            <w:r w:rsidR="00731D9E" w:rsidRPr="00731D9E">
              <w:rPr>
                <w:rStyle w:val="apple-converted-space"/>
                <w:color w:val="0000FF"/>
                <w:sz w:val="22"/>
                <w:szCs w:val="22"/>
              </w:rPr>
              <w:t> </w:t>
            </w:r>
            <w:r w:rsidR="00731D9E" w:rsidRPr="00731D9E">
              <w:rPr>
                <w:i/>
                <w:iCs/>
                <w:color w:val="0000FF"/>
                <w:sz w:val="22"/>
                <w:szCs w:val="22"/>
              </w:rPr>
              <w:t>k</w:t>
            </w:r>
            <w:r w:rsidR="00731D9E" w:rsidRPr="00731D9E">
              <w:rPr>
                <w:rStyle w:val="apple-converted-space"/>
                <w:color w:val="0000FF"/>
                <w:sz w:val="22"/>
                <w:szCs w:val="22"/>
              </w:rPr>
              <w:t> </w:t>
            </w:r>
            <w:r w:rsidR="00731D9E" w:rsidRPr="00731D9E">
              <w:rPr>
                <w:color w:val="0000FF"/>
                <w:sz w:val="22"/>
                <w:szCs w:val="22"/>
              </w:rPr>
              <w:t>given the graphs. Experiment with cases and illustrate an explanation of the effects on the graph using technology. Include recognizing even and odd functions from their graphs and algebraic expressions for them.</w:t>
            </w:r>
          </w:p>
          <w:p w:rsidR="002437A7" w:rsidRPr="00731D9E" w:rsidRDefault="002437A7" w:rsidP="00731D9E">
            <w:pPr>
              <w:rPr>
                <w:color w:val="0000FF"/>
              </w:rPr>
            </w:pPr>
          </w:p>
        </w:tc>
        <w:tc>
          <w:tcPr>
            <w:tcW w:w="2227" w:type="dxa"/>
          </w:tcPr>
          <w:p w:rsidR="00BB1AB9" w:rsidRDefault="00BB1AB9" w:rsidP="00BB1AB9">
            <w:pPr>
              <w:jc w:val="center"/>
              <w:rPr>
                <w:color w:val="0000FF"/>
              </w:rPr>
            </w:pPr>
          </w:p>
          <w:p w:rsidR="00BB1AB9" w:rsidRPr="00491831" w:rsidRDefault="00BB1AB9" w:rsidP="00342214">
            <w:pPr>
              <w:rPr>
                <w:color w:val="0000FF"/>
              </w:rPr>
            </w:pPr>
            <w:r w:rsidRPr="009B4A44">
              <w:rPr>
                <w:color w:val="0000FF"/>
              </w:rPr>
              <w:t>F.BF.4</w:t>
            </w:r>
            <w:r w:rsidR="00342214">
              <w:rPr>
                <w:color w:val="0000FF"/>
              </w:rPr>
              <w:t xml:space="preserve">c </w:t>
            </w:r>
            <w:r w:rsidR="00342214" w:rsidRPr="00342214">
              <w:rPr>
                <w:color w:val="0000FF"/>
                <w:sz w:val="22"/>
                <w:szCs w:val="22"/>
              </w:rPr>
              <w:t>Read values of an inverse function from a graph or a table, given that the function has an inverse.</w:t>
            </w:r>
          </w:p>
        </w:tc>
        <w:tc>
          <w:tcPr>
            <w:tcW w:w="2340" w:type="dxa"/>
          </w:tcPr>
          <w:p w:rsidR="00BB1AB9" w:rsidRPr="00936D17" w:rsidRDefault="00BB1AB9" w:rsidP="00BB1AB9">
            <w:pPr>
              <w:rPr>
                <w:color w:val="0000FF"/>
              </w:rPr>
            </w:pPr>
          </w:p>
        </w:tc>
        <w:tc>
          <w:tcPr>
            <w:tcW w:w="2186" w:type="dxa"/>
          </w:tcPr>
          <w:p w:rsidR="00BB1AB9" w:rsidRPr="00B912E4" w:rsidRDefault="00BB1AB9" w:rsidP="00BB1AB9">
            <w:pPr>
              <w:rPr>
                <w:color w:val="0000FF"/>
                <w:sz w:val="22"/>
                <w:szCs w:val="22"/>
              </w:rPr>
            </w:pPr>
          </w:p>
        </w:tc>
      </w:tr>
      <w:tr w:rsidR="00BB1AB9" w:rsidRPr="00BA73BF" w:rsidTr="005E0DAF">
        <w:trPr>
          <w:trHeight w:val="70"/>
        </w:trPr>
        <w:tc>
          <w:tcPr>
            <w:tcW w:w="2358" w:type="dxa"/>
          </w:tcPr>
          <w:p w:rsidR="00BB1AB9" w:rsidRDefault="00BB1AB9" w:rsidP="00BB1AB9"/>
          <w:p w:rsidR="00BB1AB9" w:rsidRPr="00AF4F29" w:rsidRDefault="00BB1AB9" w:rsidP="00BB1AB9">
            <w:r w:rsidRPr="00AF4F29">
              <w:t>CONTENT OBJECTIVE:</w:t>
            </w:r>
          </w:p>
          <w:p w:rsidR="00BB1AB9" w:rsidRPr="00AF4F29" w:rsidRDefault="00BB1AB9" w:rsidP="00BB1AB9">
            <w:r>
              <w:t>(Student Can</w:t>
            </w:r>
            <w:r w:rsidRPr="00AF4F29">
              <w:t>…)</w:t>
            </w:r>
          </w:p>
          <w:p w:rsidR="00BB1AB9" w:rsidRDefault="00BB1AB9" w:rsidP="00BB1AB9"/>
          <w:p w:rsidR="00BB1AB9" w:rsidRDefault="00BB1AB9" w:rsidP="00BB1AB9"/>
          <w:p w:rsidR="00BB1AB9" w:rsidRDefault="00BB1AB9" w:rsidP="00BB1AB9"/>
          <w:p w:rsidR="00BB1AB9" w:rsidRDefault="00BB1AB9" w:rsidP="00BB1AB9"/>
          <w:p w:rsidR="00BB1AB9" w:rsidRDefault="00BB1AB9" w:rsidP="00BB1AB9"/>
          <w:p w:rsidR="00BB1AB9" w:rsidRPr="00AF4F29" w:rsidRDefault="00BB1AB9" w:rsidP="00BB1AB9">
            <w:r w:rsidRPr="00AF4F29">
              <w:t>LANGUAGE OBJECTIVE:</w:t>
            </w:r>
          </w:p>
          <w:p w:rsidR="00BB1AB9" w:rsidRPr="00AF4F29" w:rsidRDefault="00BB1AB9" w:rsidP="00BB1AB9">
            <w:r>
              <w:t xml:space="preserve">(Student Can </w:t>
            </w:r>
            <w:r w:rsidRPr="00AF4F29">
              <w:t>…)</w:t>
            </w:r>
          </w:p>
          <w:p w:rsidR="00BB1AB9" w:rsidRPr="009566AA" w:rsidRDefault="00BB1AB9" w:rsidP="00BB1AB9">
            <w:pPr>
              <w:rPr>
                <w:i/>
                <w:sz w:val="20"/>
                <w:szCs w:val="20"/>
              </w:rPr>
            </w:pPr>
            <w:r w:rsidRPr="00847F5A">
              <w:rPr>
                <w:i/>
                <w:sz w:val="20"/>
                <w:szCs w:val="20"/>
              </w:rPr>
              <w:t>WIDA Accommodations:</w:t>
            </w:r>
          </w:p>
          <w:p w:rsidR="00BB1AB9" w:rsidRDefault="00BB1AB9" w:rsidP="00BB1AB9">
            <w:pPr>
              <w:rPr>
                <w:sz w:val="20"/>
                <w:szCs w:val="20"/>
              </w:rPr>
            </w:pPr>
            <w:r w:rsidRPr="00E65AEA">
              <w:rPr>
                <w:sz w:val="20"/>
                <w:szCs w:val="20"/>
                <w:u w:val="single"/>
              </w:rPr>
              <w:t>Speaking:</w:t>
            </w:r>
            <w:r>
              <w:rPr>
                <w:sz w:val="20"/>
                <w:szCs w:val="20"/>
              </w:rPr>
              <w:t xml:space="preserve">  Model language pronunciation.</w:t>
            </w:r>
          </w:p>
          <w:p w:rsidR="00BB1AB9" w:rsidRPr="009D0CB0" w:rsidRDefault="00BB1AB9" w:rsidP="00BB1AB9">
            <w:pPr>
              <w:rPr>
                <w:sz w:val="20"/>
                <w:szCs w:val="20"/>
              </w:rPr>
            </w:pPr>
            <w:r w:rsidRPr="00E65AEA">
              <w:rPr>
                <w:sz w:val="20"/>
                <w:szCs w:val="20"/>
                <w:u w:val="single"/>
              </w:rPr>
              <w:t>Writing:</w:t>
            </w:r>
            <w:r>
              <w:rPr>
                <w:sz w:val="20"/>
                <w:szCs w:val="20"/>
              </w:rPr>
              <w:t xml:space="preserve">  Demonstrate effective note-taking and provide a template.</w:t>
            </w:r>
          </w:p>
        </w:tc>
        <w:tc>
          <w:tcPr>
            <w:tcW w:w="2160" w:type="dxa"/>
          </w:tcPr>
          <w:p w:rsidR="00BB1AB9" w:rsidRDefault="00BB1AB9" w:rsidP="00BB1AB9">
            <w:pPr>
              <w:rPr>
                <w:color w:val="0000FF"/>
                <w:highlight w:val="yellow"/>
              </w:rPr>
            </w:pPr>
          </w:p>
          <w:p w:rsidR="00BB1AB9" w:rsidRDefault="00BB1AB9" w:rsidP="00BB1AB9">
            <w:pPr>
              <w:rPr>
                <w:color w:val="0000FF"/>
                <w:highlight w:val="yellow"/>
              </w:rPr>
            </w:pPr>
          </w:p>
          <w:p w:rsidR="00BB1AB9" w:rsidRDefault="005F4624" w:rsidP="00BB1AB9">
            <w:pPr>
              <w:rPr>
                <w:color w:val="0000FF"/>
              </w:rPr>
            </w:pPr>
            <w:r>
              <w:rPr>
                <w:color w:val="0000FF"/>
                <w:highlight w:val="yellow"/>
              </w:rPr>
              <w:t xml:space="preserve">Understand </w:t>
            </w:r>
            <w:r w:rsidR="00BB1AB9">
              <w:rPr>
                <w:color w:val="0000FF"/>
              </w:rPr>
              <w:t xml:space="preserve">transformations </w:t>
            </w:r>
            <w:r w:rsidR="00BB1AB9" w:rsidRPr="00105073">
              <w:rPr>
                <w:color w:val="0000FF"/>
                <w:u w:val="single"/>
              </w:rPr>
              <w:t xml:space="preserve">by </w:t>
            </w:r>
            <w:r>
              <w:rPr>
                <w:color w:val="0000FF"/>
                <w:u w:val="single"/>
              </w:rPr>
              <w:t>illustrating</w:t>
            </w:r>
            <w:r w:rsidR="00BB1AB9">
              <w:rPr>
                <w:color w:val="0000FF"/>
              </w:rPr>
              <w:t xml:space="preserve"> their graph on a graphing calculator.</w:t>
            </w:r>
          </w:p>
          <w:p w:rsidR="00BB1AB9" w:rsidRDefault="00BB1AB9" w:rsidP="00BB1AB9">
            <w:pPr>
              <w:rPr>
                <w:color w:val="0000FF"/>
              </w:rPr>
            </w:pPr>
          </w:p>
          <w:p w:rsidR="00BB1AB9" w:rsidRDefault="00BB1AB9" w:rsidP="00BB1AB9">
            <w:pPr>
              <w:rPr>
                <w:color w:val="0000FF"/>
              </w:rPr>
            </w:pPr>
          </w:p>
          <w:p w:rsidR="00BB1AB9" w:rsidRDefault="00BB1AB9" w:rsidP="00BB1AB9">
            <w:pPr>
              <w:rPr>
                <w:color w:val="0000FF"/>
              </w:rPr>
            </w:pPr>
          </w:p>
          <w:p w:rsidR="00BB1AB9" w:rsidRPr="0084053A" w:rsidRDefault="00BB1AB9" w:rsidP="00BB1AB9">
            <w:pPr>
              <w:rPr>
                <w:color w:val="0000FF"/>
              </w:rPr>
            </w:pPr>
            <w:r w:rsidRPr="009E23BE">
              <w:rPr>
                <w:color w:val="0000FF"/>
                <w:highlight w:val="yellow"/>
              </w:rPr>
              <w:t>Write to describe</w:t>
            </w:r>
            <w:r>
              <w:rPr>
                <w:color w:val="0000FF"/>
              </w:rPr>
              <w:t xml:space="preserve"> </w:t>
            </w:r>
            <w:r w:rsidRPr="00D92E85">
              <w:rPr>
                <w:color w:val="0000FF"/>
              </w:rPr>
              <w:t>how changes to the rule of a function correspond to the translation of its graph</w:t>
            </w:r>
            <w:r w:rsidR="005F4624">
              <w:rPr>
                <w:color w:val="0000FF"/>
              </w:rPr>
              <w:t>,</w:t>
            </w:r>
            <w:r>
              <w:rPr>
                <w:color w:val="0000FF"/>
              </w:rPr>
              <w:t xml:space="preserve"> </w:t>
            </w:r>
            <w:r w:rsidRPr="009E23BE">
              <w:rPr>
                <w:color w:val="0000FF"/>
                <w:u w:val="single"/>
              </w:rPr>
              <w:t>using</w:t>
            </w:r>
            <w:r>
              <w:rPr>
                <w:color w:val="0000FF"/>
              </w:rPr>
              <w:t xml:space="preserve"> a graphing calculator</w:t>
            </w:r>
            <w:r w:rsidRPr="00D92E85">
              <w:rPr>
                <w:color w:val="0000FF"/>
              </w:rPr>
              <w:t>.</w:t>
            </w:r>
          </w:p>
        </w:tc>
        <w:tc>
          <w:tcPr>
            <w:tcW w:w="2070" w:type="dxa"/>
          </w:tcPr>
          <w:p w:rsidR="00BB1AB9" w:rsidRDefault="00BB1AB9" w:rsidP="00BB1AB9">
            <w:pPr>
              <w:rPr>
                <w:color w:val="0000FF"/>
                <w:highlight w:val="yellow"/>
              </w:rPr>
            </w:pPr>
          </w:p>
          <w:p w:rsidR="00BB1AB9" w:rsidRDefault="00BB1AB9" w:rsidP="00BB1AB9">
            <w:pPr>
              <w:rPr>
                <w:color w:val="0000FF"/>
                <w:highlight w:val="yellow"/>
              </w:rPr>
            </w:pPr>
          </w:p>
          <w:p w:rsidR="00BB1AB9" w:rsidRDefault="00230402" w:rsidP="00BB1AB9">
            <w:pPr>
              <w:rPr>
                <w:color w:val="0000FF"/>
              </w:rPr>
            </w:pPr>
            <w:r>
              <w:rPr>
                <w:color w:val="0000FF"/>
                <w:highlight w:val="yellow"/>
              </w:rPr>
              <w:t>Understand</w:t>
            </w:r>
            <w:r w:rsidR="00BB1AB9">
              <w:rPr>
                <w:color w:val="0000FF"/>
              </w:rPr>
              <w:t xml:space="preserve"> stretch</w:t>
            </w:r>
            <w:r>
              <w:rPr>
                <w:color w:val="0000FF"/>
              </w:rPr>
              <w:t xml:space="preserve">es and compressions of </w:t>
            </w:r>
            <w:r w:rsidR="00BB1AB9">
              <w:rPr>
                <w:color w:val="0000FF"/>
              </w:rPr>
              <w:t xml:space="preserve">functions, </w:t>
            </w:r>
            <w:r w:rsidR="00BB1AB9" w:rsidRPr="00D775D3">
              <w:rPr>
                <w:color w:val="0000FF"/>
                <w:u w:val="single"/>
              </w:rPr>
              <w:t>by representing</w:t>
            </w:r>
            <w:r w:rsidR="00BB1AB9">
              <w:rPr>
                <w:color w:val="0000FF"/>
              </w:rPr>
              <w:t xml:space="preserve"> the transformation of their graphs.</w:t>
            </w:r>
          </w:p>
          <w:p w:rsidR="00BB1AB9" w:rsidRDefault="00BB1AB9" w:rsidP="00BB1AB9">
            <w:pPr>
              <w:rPr>
                <w:color w:val="0000FF"/>
              </w:rPr>
            </w:pPr>
          </w:p>
          <w:p w:rsidR="00BB1AB9" w:rsidRPr="00AF4F29" w:rsidRDefault="00BB1AB9" w:rsidP="00BB1AB9">
            <w:pPr>
              <w:rPr>
                <w:color w:val="0000FF"/>
              </w:rPr>
            </w:pPr>
            <w:r w:rsidRPr="00D775D3">
              <w:rPr>
                <w:color w:val="0000FF"/>
                <w:highlight w:val="yellow"/>
              </w:rPr>
              <w:t>Write to describe</w:t>
            </w:r>
            <w:r>
              <w:rPr>
                <w:color w:val="0000FF"/>
              </w:rPr>
              <w:t xml:space="preserve"> how changes to the rule of a function stretch or compress its graph, </w:t>
            </w:r>
            <w:r w:rsidRPr="00D775D3">
              <w:rPr>
                <w:color w:val="0000FF"/>
                <w:u w:val="single"/>
              </w:rPr>
              <w:t>using</w:t>
            </w:r>
            <w:r>
              <w:rPr>
                <w:color w:val="0000FF"/>
              </w:rPr>
              <w:t xml:space="preserve"> the graph of the parent function.</w:t>
            </w:r>
          </w:p>
        </w:tc>
        <w:tc>
          <w:tcPr>
            <w:tcW w:w="2227" w:type="dxa"/>
          </w:tcPr>
          <w:p w:rsidR="00BB1AB9" w:rsidRDefault="00BB1AB9" w:rsidP="00BB1AB9">
            <w:pPr>
              <w:rPr>
                <w:color w:val="0000FF"/>
              </w:rPr>
            </w:pPr>
          </w:p>
          <w:p w:rsidR="00BB1AB9" w:rsidRDefault="00BB1AB9" w:rsidP="00BB1AB9">
            <w:pPr>
              <w:rPr>
                <w:color w:val="0000FF"/>
              </w:rPr>
            </w:pPr>
          </w:p>
          <w:p w:rsidR="00BB1AB9" w:rsidRPr="0084053A" w:rsidRDefault="00501BF5" w:rsidP="00BB1AB9">
            <w:pPr>
              <w:rPr>
                <w:color w:val="0000FF"/>
              </w:rPr>
            </w:pPr>
            <w:r>
              <w:rPr>
                <w:color w:val="0000FF"/>
                <w:highlight w:val="yellow"/>
              </w:rPr>
              <w:t xml:space="preserve">Apply </w:t>
            </w:r>
            <w:r w:rsidR="00BB1AB9">
              <w:rPr>
                <w:color w:val="0000FF"/>
              </w:rPr>
              <w:t>reflection</w:t>
            </w:r>
            <w:r>
              <w:rPr>
                <w:color w:val="0000FF"/>
              </w:rPr>
              <w:t>s to</w:t>
            </w:r>
            <w:r w:rsidR="00BB1AB9">
              <w:rPr>
                <w:color w:val="0000FF"/>
              </w:rPr>
              <w:t xml:space="preserve"> graphs, </w:t>
            </w:r>
            <w:r w:rsidR="00BB1AB9" w:rsidRPr="0003055C">
              <w:rPr>
                <w:color w:val="0000FF"/>
                <w:u w:val="single"/>
              </w:rPr>
              <w:t>by showing</w:t>
            </w:r>
            <w:r w:rsidR="00BB1AB9">
              <w:rPr>
                <w:color w:val="0000FF"/>
              </w:rPr>
              <w:t xml:space="preserve"> how points are transformed through the use of </w:t>
            </w:r>
            <w:proofErr w:type="spellStart"/>
            <w:r w:rsidR="00BB1AB9">
              <w:rPr>
                <w:color w:val="0000FF"/>
              </w:rPr>
              <w:t>Miras</w:t>
            </w:r>
            <w:proofErr w:type="spellEnd"/>
            <w:r w:rsidR="00BB1AB9">
              <w:rPr>
                <w:color w:val="0000FF"/>
              </w:rPr>
              <w:t>.</w:t>
            </w:r>
          </w:p>
          <w:p w:rsidR="00BB1AB9" w:rsidRDefault="00BB1AB9" w:rsidP="00BB1AB9">
            <w:pPr>
              <w:rPr>
                <w:color w:val="0000FF"/>
              </w:rPr>
            </w:pPr>
          </w:p>
          <w:p w:rsidR="00BB1AB9" w:rsidRDefault="00BB1AB9" w:rsidP="00BB1AB9">
            <w:pPr>
              <w:rPr>
                <w:color w:val="0000FF"/>
              </w:rPr>
            </w:pPr>
          </w:p>
          <w:p w:rsidR="00BB1AB9" w:rsidRPr="0084053A" w:rsidRDefault="00BB1AB9" w:rsidP="00BB1AB9">
            <w:pPr>
              <w:rPr>
                <w:color w:val="0000FF"/>
              </w:rPr>
            </w:pPr>
          </w:p>
          <w:p w:rsidR="00BB1AB9" w:rsidRPr="00AF4F29" w:rsidRDefault="00BB1AB9" w:rsidP="00BB1AB9">
            <w:pPr>
              <w:rPr>
                <w:color w:val="0000FF"/>
              </w:rPr>
            </w:pPr>
            <w:r w:rsidRPr="0003055C">
              <w:rPr>
                <w:color w:val="0000FF"/>
                <w:highlight w:val="yellow"/>
              </w:rPr>
              <w:t>Write to explain</w:t>
            </w:r>
            <w:r>
              <w:rPr>
                <w:color w:val="0000FF"/>
              </w:rPr>
              <w:t xml:space="preserve"> how </w:t>
            </w:r>
            <w:r w:rsidRPr="0084053A">
              <w:rPr>
                <w:color w:val="0000FF"/>
              </w:rPr>
              <w:t>a change to the rule of a function corresponds to a reflection of its graph</w:t>
            </w:r>
            <w:r>
              <w:rPr>
                <w:color w:val="0000FF"/>
              </w:rPr>
              <w:t xml:space="preserve">, </w:t>
            </w:r>
            <w:r w:rsidRPr="0003055C">
              <w:rPr>
                <w:color w:val="0000FF"/>
                <w:u w:val="single"/>
              </w:rPr>
              <w:t>using</w:t>
            </w:r>
            <w:r>
              <w:rPr>
                <w:color w:val="0000FF"/>
              </w:rPr>
              <w:t xml:space="preserve"> </w:t>
            </w:r>
            <w:r w:rsidRPr="0084053A">
              <w:rPr>
                <w:color w:val="0000FF"/>
              </w:rPr>
              <w:t xml:space="preserve">the </w:t>
            </w:r>
            <w:r>
              <w:rPr>
                <w:color w:val="0000FF"/>
              </w:rPr>
              <w:t xml:space="preserve">graph of the </w:t>
            </w:r>
            <w:r w:rsidRPr="0084053A">
              <w:rPr>
                <w:color w:val="0000FF"/>
              </w:rPr>
              <w:t>parent function.</w:t>
            </w:r>
          </w:p>
        </w:tc>
        <w:tc>
          <w:tcPr>
            <w:tcW w:w="2340" w:type="dxa"/>
          </w:tcPr>
          <w:p w:rsidR="00BB1AB9" w:rsidRPr="00936D17" w:rsidRDefault="00BB1AB9" w:rsidP="00BB1AB9">
            <w:pPr>
              <w:rPr>
                <w:color w:val="0000FF"/>
              </w:rPr>
            </w:pPr>
          </w:p>
        </w:tc>
        <w:tc>
          <w:tcPr>
            <w:tcW w:w="2186" w:type="dxa"/>
          </w:tcPr>
          <w:p w:rsidR="00BB1AB9" w:rsidRPr="0019771D" w:rsidRDefault="00BB1AB9" w:rsidP="00BB1AB9">
            <w:pPr>
              <w:rPr>
                <w:color w:val="0000FF"/>
              </w:rPr>
            </w:pPr>
          </w:p>
        </w:tc>
      </w:tr>
      <w:tr w:rsidR="00BB1AB9" w:rsidRPr="00635321" w:rsidTr="005E0DAF">
        <w:trPr>
          <w:trHeight w:val="74"/>
        </w:trPr>
        <w:tc>
          <w:tcPr>
            <w:tcW w:w="2358" w:type="dxa"/>
          </w:tcPr>
          <w:p w:rsidR="00BB1AB9" w:rsidRDefault="00BB1AB9" w:rsidP="00BB1AB9"/>
          <w:p w:rsidR="00BB1AB9" w:rsidRDefault="00BB1AB9" w:rsidP="00BB1AB9">
            <w:r>
              <w:t>VOCABULARY:</w:t>
            </w:r>
          </w:p>
        </w:tc>
        <w:tc>
          <w:tcPr>
            <w:tcW w:w="2160" w:type="dxa"/>
          </w:tcPr>
          <w:p w:rsidR="00BB1AB9" w:rsidRDefault="00BB1AB9" w:rsidP="00BB1AB9">
            <w:pPr>
              <w:rPr>
                <w:color w:val="0000FF"/>
              </w:rPr>
            </w:pPr>
          </w:p>
          <w:p w:rsidR="00BB1AB9" w:rsidRDefault="00BB1AB9" w:rsidP="00BB1AB9">
            <w:pPr>
              <w:rPr>
                <w:color w:val="0000FF"/>
              </w:rPr>
            </w:pPr>
            <w:r>
              <w:rPr>
                <w:color w:val="0000FF"/>
              </w:rPr>
              <w:t>Transformation, translation</w:t>
            </w:r>
          </w:p>
          <w:p w:rsidR="00BB1AB9" w:rsidRPr="00BC15F6" w:rsidRDefault="00BB1AB9" w:rsidP="00BB1AB9">
            <w:pPr>
              <w:rPr>
                <w:color w:val="0000FF"/>
              </w:rPr>
            </w:pPr>
          </w:p>
        </w:tc>
        <w:tc>
          <w:tcPr>
            <w:tcW w:w="2070" w:type="dxa"/>
          </w:tcPr>
          <w:p w:rsidR="00BB1AB9" w:rsidRDefault="00BB1AB9" w:rsidP="00BB1AB9">
            <w:pPr>
              <w:rPr>
                <w:color w:val="0000FF"/>
              </w:rPr>
            </w:pPr>
          </w:p>
          <w:p w:rsidR="00BB1AB9" w:rsidRDefault="00BB1AB9" w:rsidP="00BB1AB9">
            <w:pPr>
              <w:rPr>
                <w:color w:val="0000FF"/>
              </w:rPr>
            </w:pPr>
            <w:r w:rsidRPr="00C411D4">
              <w:rPr>
                <w:color w:val="0000FF"/>
              </w:rPr>
              <w:t xml:space="preserve">Vertical stretch, vertical compression, </w:t>
            </w:r>
          </w:p>
          <w:p w:rsidR="00BB1AB9" w:rsidRPr="00686FF5" w:rsidRDefault="00BB1AB9" w:rsidP="00BB1AB9">
            <w:pPr>
              <w:rPr>
                <w:color w:val="0000FF"/>
              </w:rPr>
            </w:pPr>
            <w:r w:rsidRPr="00C411D4">
              <w:rPr>
                <w:color w:val="0000FF"/>
              </w:rPr>
              <w:t>horizontal stretch, horizontal compression</w:t>
            </w:r>
          </w:p>
        </w:tc>
        <w:tc>
          <w:tcPr>
            <w:tcW w:w="2227" w:type="dxa"/>
          </w:tcPr>
          <w:p w:rsidR="00BB1AB9" w:rsidRDefault="00BB1AB9" w:rsidP="00BB1AB9">
            <w:pPr>
              <w:rPr>
                <w:color w:val="0000FF"/>
              </w:rPr>
            </w:pPr>
          </w:p>
          <w:p w:rsidR="00BB1AB9" w:rsidRDefault="00BB1AB9" w:rsidP="00BB1AB9">
            <w:pPr>
              <w:rPr>
                <w:color w:val="0000FF"/>
              </w:rPr>
            </w:pPr>
            <w:r w:rsidRPr="00994DAB">
              <w:rPr>
                <w:color w:val="0000FF"/>
              </w:rPr>
              <w:t>Reflection across the x-Axis, reflection across the y-Axis</w:t>
            </w:r>
          </w:p>
          <w:p w:rsidR="00BB1AB9" w:rsidRPr="00BC15F6" w:rsidRDefault="00BB1AB9" w:rsidP="00BB1AB9">
            <w:pPr>
              <w:rPr>
                <w:color w:val="0000FF"/>
              </w:rPr>
            </w:pPr>
          </w:p>
        </w:tc>
        <w:tc>
          <w:tcPr>
            <w:tcW w:w="2340" w:type="dxa"/>
          </w:tcPr>
          <w:p w:rsidR="00BB1AB9" w:rsidRPr="00936D17" w:rsidRDefault="00BB1AB9" w:rsidP="00BB1AB9">
            <w:pPr>
              <w:rPr>
                <w:color w:val="0000FF"/>
              </w:rPr>
            </w:pPr>
          </w:p>
        </w:tc>
        <w:tc>
          <w:tcPr>
            <w:tcW w:w="2186" w:type="dxa"/>
          </w:tcPr>
          <w:p w:rsidR="00BB1AB9" w:rsidRPr="00C2689B" w:rsidRDefault="00BB1AB9" w:rsidP="00BB1AB9">
            <w:pPr>
              <w:rPr>
                <w:color w:val="0000FF"/>
              </w:rPr>
            </w:pPr>
          </w:p>
        </w:tc>
      </w:tr>
      <w:tr w:rsidR="00BB1AB9" w:rsidRPr="00D35536" w:rsidTr="005E0DAF">
        <w:trPr>
          <w:trHeight w:val="1033"/>
        </w:trPr>
        <w:tc>
          <w:tcPr>
            <w:tcW w:w="2358" w:type="dxa"/>
          </w:tcPr>
          <w:p w:rsidR="00BB1AB9" w:rsidRDefault="00BB1AB9" w:rsidP="00BB1AB9"/>
          <w:p w:rsidR="00BB1AB9" w:rsidRDefault="00BB1AB9" w:rsidP="00BB1AB9">
            <w:r>
              <w:t>DIFFERENTIATION</w:t>
            </w:r>
          </w:p>
          <w:p w:rsidR="00BB1AB9" w:rsidRDefault="00BB1AB9" w:rsidP="00BB1AB9">
            <w:r>
              <w:t>THROUGH:</w:t>
            </w:r>
          </w:p>
          <w:p w:rsidR="00BB1AB9" w:rsidRDefault="00BB1AB9" w:rsidP="00BB1AB9"/>
          <w:p w:rsidR="00BB1AB9" w:rsidRDefault="00BB1AB9" w:rsidP="00BB1AB9"/>
        </w:tc>
        <w:tc>
          <w:tcPr>
            <w:tcW w:w="2160" w:type="dxa"/>
          </w:tcPr>
          <w:p w:rsidR="00BB1AB9" w:rsidRDefault="00BB1AB9" w:rsidP="00BB1AB9">
            <w:pPr>
              <w:rPr>
                <w:color w:val="0000FF"/>
              </w:rPr>
            </w:pPr>
          </w:p>
          <w:p w:rsidR="00BB1AB9" w:rsidRPr="00686FF5" w:rsidRDefault="00BB1AB9" w:rsidP="00BB1AB9">
            <w:pPr>
              <w:rPr>
                <w:color w:val="0000FF"/>
              </w:rPr>
            </w:pPr>
          </w:p>
          <w:p w:rsidR="00BB1AB9" w:rsidRPr="000B3E13" w:rsidRDefault="00BB1AB9" w:rsidP="00BB1AB9">
            <w:pPr>
              <w:rPr>
                <w:color w:val="0000FF"/>
              </w:rPr>
            </w:pPr>
            <w:r w:rsidRPr="000B3E13">
              <w:rPr>
                <w:color w:val="0000FF"/>
              </w:rPr>
              <w:t>-Whole group and individual learning</w:t>
            </w:r>
          </w:p>
          <w:p w:rsidR="00BB1AB9" w:rsidRPr="000B3E13" w:rsidRDefault="00BB1AB9" w:rsidP="00BB1AB9">
            <w:pPr>
              <w:rPr>
                <w:color w:val="0000FF"/>
              </w:rPr>
            </w:pPr>
            <w:r w:rsidRPr="000B3E13">
              <w:rPr>
                <w:color w:val="0000FF"/>
              </w:rPr>
              <w:t>-Graphic organizer</w:t>
            </w:r>
          </w:p>
          <w:p w:rsidR="00BB1AB9" w:rsidRPr="000B3E13" w:rsidRDefault="00BB1AB9" w:rsidP="00BB1AB9">
            <w:pPr>
              <w:rPr>
                <w:color w:val="0000FF"/>
              </w:rPr>
            </w:pPr>
            <w:r w:rsidRPr="000B3E13">
              <w:rPr>
                <w:color w:val="0000FF"/>
              </w:rPr>
              <w:t>-Modeling</w:t>
            </w:r>
          </w:p>
          <w:p w:rsidR="00BB1AB9" w:rsidRPr="000B3E13" w:rsidRDefault="00BB1AB9" w:rsidP="00BB1AB9">
            <w:pPr>
              <w:rPr>
                <w:color w:val="0000FF"/>
              </w:rPr>
            </w:pPr>
            <w:r w:rsidRPr="000B3E13">
              <w:rPr>
                <w:color w:val="0000FF"/>
              </w:rPr>
              <w:lastRenderedPageBreak/>
              <w:t>-Manipulatives</w:t>
            </w:r>
          </w:p>
          <w:p w:rsidR="00BB1AB9" w:rsidRPr="000B3E13" w:rsidRDefault="00BB1AB9" w:rsidP="00BB1AB9">
            <w:pPr>
              <w:rPr>
                <w:color w:val="0000FF"/>
              </w:rPr>
            </w:pPr>
            <w:r w:rsidRPr="000B3E13">
              <w:rPr>
                <w:color w:val="0000FF"/>
              </w:rPr>
              <w:t xml:space="preserve">-A/B Partners </w:t>
            </w:r>
          </w:p>
          <w:p w:rsidR="00BB1AB9" w:rsidRPr="000B3E13" w:rsidRDefault="00BB1AB9" w:rsidP="00BB1AB9">
            <w:pPr>
              <w:rPr>
                <w:color w:val="0000FF"/>
              </w:rPr>
            </w:pPr>
            <w:r w:rsidRPr="000B3E13">
              <w:rPr>
                <w:color w:val="0000FF"/>
              </w:rPr>
              <w:t>-Technology</w:t>
            </w:r>
          </w:p>
          <w:p w:rsidR="00BB1AB9" w:rsidRPr="00715C98" w:rsidRDefault="00BB1AB9" w:rsidP="00BB1AB9">
            <w:pPr>
              <w:rPr>
                <w:color w:val="0000FF"/>
              </w:rPr>
            </w:pPr>
            <w:r w:rsidRPr="000B3E13">
              <w:rPr>
                <w:color w:val="0000FF"/>
              </w:rPr>
              <w:t>-Problem-solving strategies</w:t>
            </w:r>
          </w:p>
        </w:tc>
        <w:tc>
          <w:tcPr>
            <w:tcW w:w="2070" w:type="dxa"/>
          </w:tcPr>
          <w:p w:rsidR="00BB1AB9" w:rsidRDefault="00BB1AB9" w:rsidP="00BB1AB9">
            <w:pPr>
              <w:rPr>
                <w:color w:val="0000FF"/>
              </w:rPr>
            </w:pPr>
          </w:p>
          <w:p w:rsidR="00BB1AB9" w:rsidRDefault="00BB1AB9" w:rsidP="00BB1AB9">
            <w:pPr>
              <w:rPr>
                <w:color w:val="0000FF"/>
              </w:rPr>
            </w:pPr>
          </w:p>
          <w:p w:rsidR="00BB1AB9" w:rsidRPr="000B3E13" w:rsidRDefault="00BB1AB9" w:rsidP="00BB1AB9">
            <w:pPr>
              <w:rPr>
                <w:color w:val="0000FF"/>
              </w:rPr>
            </w:pPr>
            <w:r w:rsidRPr="000B3E13">
              <w:rPr>
                <w:color w:val="0000FF"/>
              </w:rPr>
              <w:t>-Whole group and individual learning</w:t>
            </w:r>
          </w:p>
          <w:p w:rsidR="00BB1AB9" w:rsidRPr="000B3E13" w:rsidRDefault="00BB1AB9" w:rsidP="00BB1AB9">
            <w:pPr>
              <w:rPr>
                <w:color w:val="0000FF"/>
              </w:rPr>
            </w:pPr>
            <w:r w:rsidRPr="000B3E13">
              <w:rPr>
                <w:color w:val="0000FF"/>
              </w:rPr>
              <w:t>-Graphic organizer</w:t>
            </w:r>
          </w:p>
          <w:p w:rsidR="00BB1AB9" w:rsidRPr="000B3E13" w:rsidRDefault="00BB1AB9" w:rsidP="00BB1AB9">
            <w:pPr>
              <w:rPr>
                <w:color w:val="0000FF"/>
              </w:rPr>
            </w:pPr>
            <w:r w:rsidRPr="000B3E13">
              <w:rPr>
                <w:color w:val="0000FF"/>
              </w:rPr>
              <w:t>-Modeling</w:t>
            </w:r>
          </w:p>
          <w:p w:rsidR="00BB1AB9" w:rsidRPr="000B3E13" w:rsidRDefault="00BB1AB9" w:rsidP="00BB1AB9">
            <w:pPr>
              <w:rPr>
                <w:color w:val="0000FF"/>
              </w:rPr>
            </w:pPr>
            <w:r w:rsidRPr="000B3E13">
              <w:rPr>
                <w:color w:val="0000FF"/>
              </w:rPr>
              <w:lastRenderedPageBreak/>
              <w:t>-Manipulatives</w:t>
            </w:r>
          </w:p>
          <w:p w:rsidR="00BB1AB9" w:rsidRPr="000B3E13" w:rsidRDefault="00BB1AB9" w:rsidP="00BB1AB9">
            <w:pPr>
              <w:rPr>
                <w:color w:val="0000FF"/>
              </w:rPr>
            </w:pPr>
            <w:r w:rsidRPr="000B3E13">
              <w:rPr>
                <w:color w:val="0000FF"/>
              </w:rPr>
              <w:t xml:space="preserve">-A/B Partners </w:t>
            </w:r>
          </w:p>
          <w:p w:rsidR="00BB1AB9" w:rsidRPr="000B3E13" w:rsidRDefault="00BB1AB9" w:rsidP="00BB1AB9">
            <w:pPr>
              <w:rPr>
                <w:color w:val="0000FF"/>
              </w:rPr>
            </w:pPr>
            <w:r w:rsidRPr="000B3E13">
              <w:rPr>
                <w:color w:val="0000FF"/>
              </w:rPr>
              <w:t>-Technology</w:t>
            </w:r>
          </w:p>
          <w:p w:rsidR="00BB1AB9" w:rsidRPr="00686FF5" w:rsidRDefault="00BB1AB9" w:rsidP="00BB1AB9">
            <w:pPr>
              <w:rPr>
                <w:color w:val="0000FF"/>
              </w:rPr>
            </w:pPr>
            <w:r w:rsidRPr="000B3E13">
              <w:rPr>
                <w:color w:val="0000FF"/>
              </w:rPr>
              <w:t>-Problem-solving strategies</w:t>
            </w:r>
          </w:p>
        </w:tc>
        <w:tc>
          <w:tcPr>
            <w:tcW w:w="2227" w:type="dxa"/>
          </w:tcPr>
          <w:p w:rsidR="00BB1AB9" w:rsidRDefault="00BB1AB9" w:rsidP="00BB1AB9">
            <w:pPr>
              <w:rPr>
                <w:color w:val="0000FF"/>
              </w:rPr>
            </w:pPr>
          </w:p>
          <w:p w:rsidR="00BB1AB9" w:rsidRDefault="00BB1AB9" w:rsidP="00BB1AB9">
            <w:pPr>
              <w:rPr>
                <w:color w:val="0000FF"/>
              </w:rPr>
            </w:pPr>
          </w:p>
          <w:p w:rsidR="00BB1AB9" w:rsidRPr="00936D17" w:rsidRDefault="00BB1AB9" w:rsidP="00BB1AB9">
            <w:pPr>
              <w:rPr>
                <w:color w:val="0000FF"/>
              </w:rPr>
            </w:pPr>
            <w:r w:rsidRPr="00936D17">
              <w:rPr>
                <w:color w:val="0000FF"/>
              </w:rPr>
              <w:t>-Whole group and individual learning</w:t>
            </w:r>
          </w:p>
          <w:p w:rsidR="00BB1AB9" w:rsidRPr="00936D17" w:rsidRDefault="00BB1AB9" w:rsidP="00BB1AB9">
            <w:pPr>
              <w:rPr>
                <w:color w:val="0000FF"/>
              </w:rPr>
            </w:pPr>
            <w:r w:rsidRPr="00936D17">
              <w:rPr>
                <w:color w:val="0000FF"/>
              </w:rPr>
              <w:t>-Graphic organizer</w:t>
            </w:r>
          </w:p>
          <w:p w:rsidR="00BB1AB9" w:rsidRPr="00936D17" w:rsidRDefault="00BB1AB9" w:rsidP="00BB1AB9">
            <w:pPr>
              <w:rPr>
                <w:color w:val="0000FF"/>
              </w:rPr>
            </w:pPr>
            <w:r w:rsidRPr="00936D17">
              <w:rPr>
                <w:color w:val="0000FF"/>
              </w:rPr>
              <w:t>-Modeling</w:t>
            </w:r>
          </w:p>
          <w:p w:rsidR="00BB1AB9" w:rsidRPr="00936D17" w:rsidRDefault="00BB1AB9" w:rsidP="00BB1AB9">
            <w:pPr>
              <w:rPr>
                <w:color w:val="0000FF"/>
              </w:rPr>
            </w:pPr>
            <w:r w:rsidRPr="00936D17">
              <w:rPr>
                <w:color w:val="0000FF"/>
              </w:rPr>
              <w:lastRenderedPageBreak/>
              <w:t>-Manipulatives</w:t>
            </w:r>
          </w:p>
          <w:p w:rsidR="00BB1AB9" w:rsidRPr="00936D17" w:rsidRDefault="00BB1AB9" w:rsidP="00BB1AB9">
            <w:pPr>
              <w:rPr>
                <w:color w:val="0000FF"/>
              </w:rPr>
            </w:pPr>
            <w:r w:rsidRPr="00936D17">
              <w:rPr>
                <w:color w:val="0000FF"/>
              </w:rPr>
              <w:t>-A/B Partners</w:t>
            </w:r>
          </w:p>
          <w:p w:rsidR="00BB1AB9" w:rsidRPr="00936D17" w:rsidRDefault="00BB1AB9" w:rsidP="00BB1AB9">
            <w:pPr>
              <w:rPr>
                <w:color w:val="0000FF"/>
              </w:rPr>
            </w:pPr>
            <w:r w:rsidRPr="00936D17">
              <w:rPr>
                <w:color w:val="0000FF"/>
              </w:rPr>
              <w:t>-Technology</w:t>
            </w:r>
          </w:p>
          <w:p w:rsidR="00BB1AB9" w:rsidRPr="00715C98" w:rsidRDefault="00BB1AB9" w:rsidP="00BB1AB9">
            <w:pPr>
              <w:rPr>
                <w:color w:val="0000FF"/>
              </w:rPr>
            </w:pPr>
            <w:r w:rsidRPr="00936D17">
              <w:rPr>
                <w:color w:val="0000FF"/>
              </w:rPr>
              <w:t>-Problem-solving strategies</w:t>
            </w:r>
          </w:p>
        </w:tc>
        <w:tc>
          <w:tcPr>
            <w:tcW w:w="2340" w:type="dxa"/>
          </w:tcPr>
          <w:p w:rsidR="00BB1AB9" w:rsidRPr="00936D17" w:rsidRDefault="00BB1AB9" w:rsidP="00BB1AB9">
            <w:pPr>
              <w:rPr>
                <w:color w:val="0000FF"/>
              </w:rPr>
            </w:pPr>
          </w:p>
        </w:tc>
        <w:tc>
          <w:tcPr>
            <w:tcW w:w="2186" w:type="dxa"/>
          </w:tcPr>
          <w:p w:rsidR="00BB1AB9" w:rsidRPr="00524E41" w:rsidRDefault="00BB1AB9" w:rsidP="00BB1AB9">
            <w:pPr>
              <w:rPr>
                <w:color w:val="0000FF"/>
              </w:rPr>
            </w:pPr>
          </w:p>
        </w:tc>
      </w:tr>
      <w:tr w:rsidR="00BB1AB9" w:rsidRPr="00E23983" w:rsidTr="005E0DAF">
        <w:trPr>
          <w:trHeight w:val="440"/>
        </w:trPr>
        <w:tc>
          <w:tcPr>
            <w:tcW w:w="2358" w:type="dxa"/>
          </w:tcPr>
          <w:p w:rsidR="00BB1AB9" w:rsidRDefault="00BB1AB9" w:rsidP="00BB1AB9"/>
          <w:p w:rsidR="00BB1AB9" w:rsidRDefault="00BB1AB9" w:rsidP="00BB1AB9">
            <w:r>
              <w:t>CLOSING ACTIVITY:</w:t>
            </w:r>
          </w:p>
          <w:p w:rsidR="00BB1AB9" w:rsidRDefault="00BB1AB9" w:rsidP="00BB1AB9"/>
        </w:tc>
        <w:tc>
          <w:tcPr>
            <w:tcW w:w="2160" w:type="dxa"/>
          </w:tcPr>
          <w:p w:rsidR="00BB1AB9" w:rsidRDefault="00BB1AB9" w:rsidP="00BB1AB9">
            <w:pPr>
              <w:rPr>
                <w:color w:val="0000FF"/>
              </w:rPr>
            </w:pPr>
          </w:p>
          <w:p w:rsidR="00BB1AB9" w:rsidRDefault="00BB1AB9" w:rsidP="00BB1AB9">
            <w:pPr>
              <w:rPr>
                <w:color w:val="0000FF"/>
              </w:rPr>
            </w:pPr>
          </w:p>
          <w:p w:rsidR="00BB1AB9" w:rsidRDefault="00BB1AB9" w:rsidP="00BB1AB9">
            <w:pPr>
              <w:rPr>
                <w:color w:val="0000FF"/>
              </w:rPr>
            </w:pPr>
            <w:r>
              <w:rPr>
                <w:color w:val="0000FF"/>
              </w:rPr>
              <w:t>Assign: WS 14.2</w:t>
            </w:r>
          </w:p>
          <w:p w:rsidR="00BB1AB9" w:rsidRDefault="00BB1AB9" w:rsidP="00BB1AB9">
            <w:pPr>
              <w:rPr>
                <w:color w:val="0000FF"/>
              </w:rPr>
            </w:pPr>
          </w:p>
          <w:p w:rsidR="00BB1AB9" w:rsidRPr="00081F48" w:rsidRDefault="00BB1AB9" w:rsidP="00BB1AB9">
            <w:pPr>
              <w:rPr>
                <w:color w:val="0000FF"/>
              </w:rPr>
            </w:pPr>
          </w:p>
        </w:tc>
        <w:tc>
          <w:tcPr>
            <w:tcW w:w="2070" w:type="dxa"/>
          </w:tcPr>
          <w:p w:rsidR="00BB1AB9" w:rsidRDefault="00BB1AB9" w:rsidP="00BB1AB9">
            <w:pPr>
              <w:rPr>
                <w:color w:val="0000FF"/>
              </w:rPr>
            </w:pPr>
          </w:p>
          <w:p w:rsidR="00BB1AB9" w:rsidRPr="00686FF5" w:rsidRDefault="00BB1AB9" w:rsidP="00BB1AB9">
            <w:pPr>
              <w:rPr>
                <w:color w:val="0000FF"/>
              </w:rPr>
            </w:pPr>
          </w:p>
          <w:p w:rsidR="00BB1AB9" w:rsidRPr="00686FF5" w:rsidRDefault="00BB1AB9" w:rsidP="00BB1AB9">
            <w:pPr>
              <w:rPr>
                <w:color w:val="0000FF"/>
              </w:rPr>
            </w:pPr>
            <w:r>
              <w:rPr>
                <w:color w:val="0000FF"/>
              </w:rPr>
              <w:t>Assign: WS 14.3</w:t>
            </w:r>
          </w:p>
        </w:tc>
        <w:tc>
          <w:tcPr>
            <w:tcW w:w="2227" w:type="dxa"/>
          </w:tcPr>
          <w:p w:rsidR="00BB1AB9" w:rsidRDefault="00BB1AB9" w:rsidP="00BB1AB9">
            <w:pPr>
              <w:rPr>
                <w:color w:val="0000FF"/>
              </w:rPr>
            </w:pPr>
          </w:p>
          <w:p w:rsidR="00BB1AB9" w:rsidRDefault="00BB1AB9" w:rsidP="00BB1AB9">
            <w:pPr>
              <w:rPr>
                <w:color w:val="0000FF"/>
              </w:rPr>
            </w:pPr>
          </w:p>
          <w:p w:rsidR="00BB1AB9" w:rsidRPr="00081F48" w:rsidRDefault="00BB1AB9" w:rsidP="00BB1AB9">
            <w:pPr>
              <w:rPr>
                <w:color w:val="0000FF"/>
              </w:rPr>
            </w:pPr>
            <w:r>
              <w:rPr>
                <w:color w:val="0000FF"/>
              </w:rPr>
              <w:t>Assign: WS 14.4</w:t>
            </w:r>
          </w:p>
        </w:tc>
        <w:tc>
          <w:tcPr>
            <w:tcW w:w="2340" w:type="dxa"/>
          </w:tcPr>
          <w:p w:rsidR="00BB1AB9" w:rsidRPr="00936D17" w:rsidRDefault="00BB1AB9" w:rsidP="00BB1AB9">
            <w:pPr>
              <w:rPr>
                <w:color w:val="0000FF"/>
              </w:rPr>
            </w:pPr>
          </w:p>
        </w:tc>
        <w:tc>
          <w:tcPr>
            <w:tcW w:w="2186" w:type="dxa"/>
          </w:tcPr>
          <w:p w:rsidR="00BB1AB9" w:rsidRPr="00FA70DA" w:rsidRDefault="00BB1AB9" w:rsidP="00BB1AB9">
            <w:pPr>
              <w:rPr>
                <w:color w:val="0000FF"/>
              </w:rPr>
            </w:pPr>
          </w:p>
        </w:tc>
      </w:tr>
    </w:tbl>
    <w:p w:rsidR="001E546C" w:rsidRPr="001E546C" w:rsidRDefault="001E546C" w:rsidP="001E546C">
      <w:pPr>
        <w:rPr>
          <w:vanish/>
        </w:rPr>
      </w:pPr>
    </w:p>
    <w:p w:rsidR="008524A3" w:rsidRDefault="008524A3" w:rsidP="00C73BF6">
      <w:pPr>
        <w:rPr>
          <w:color w:val="0000FF"/>
        </w:rPr>
      </w:pPr>
    </w:p>
    <w:p w:rsidR="002440A4" w:rsidRDefault="002440A4" w:rsidP="008524A3">
      <w:pPr>
        <w:jc w:val="center"/>
      </w:pPr>
    </w:p>
    <w:p w:rsidR="002440A4" w:rsidRDefault="002440A4" w:rsidP="008524A3">
      <w:pPr>
        <w:jc w:val="center"/>
      </w:pPr>
    </w:p>
    <w:p w:rsidR="002440A4" w:rsidRDefault="002440A4" w:rsidP="00971F2F"/>
    <w:tbl>
      <w:tblPr>
        <w:tblpPr w:leftFromText="180" w:rightFromText="180" w:vertAnchor="page" w:horzAnchor="margin" w:tblpY="2311"/>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88"/>
        <w:gridCol w:w="2340"/>
        <w:gridCol w:w="2340"/>
        <w:gridCol w:w="2227"/>
        <w:gridCol w:w="2093"/>
      </w:tblGrid>
      <w:tr w:rsidR="00B97933" w:rsidRPr="00AB20E8" w:rsidTr="00AF5D62">
        <w:trPr>
          <w:trHeight w:val="737"/>
        </w:trPr>
        <w:tc>
          <w:tcPr>
            <w:tcW w:w="2340" w:type="dxa"/>
          </w:tcPr>
          <w:p w:rsidR="00B97933" w:rsidRDefault="00B97933" w:rsidP="00B97933">
            <w:pPr>
              <w:rPr>
                <w:b/>
              </w:rPr>
            </w:pPr>
          </w:p>
          <w:p w:rsidR="00B97933" w:rsidRPr="00D755BF" w:rsidRDefault="00B97933" w:rsidP="00B97933">
            <w:pPr>
              <w:rPr>
                <w:b/>
              </w:rPr>
            </w:pPr>
            <w:proofErr w:type="spellStart"/>
            <w:r w:rsidRPr="00D755BF">
              <w:rPr>
                <w:b/>
              </w:rPr>
              <w:t>Makowski</w:t>
            </w:r>
            <w:proofErr w:type="spellEnd"/>
          </w:p>
          <w:p w:rsidR="00B97933" w:rsidRPr="00D755BF" w:rsidRDefault="00B97933" w:rsidP="00B97933">
            <w:pPr>
              <w:rPr>
                <w:b/>
              </w:rPr>
            </w:pPr>
            <w:r>
              <w:rPr>
                <w:b/>
              </w:rPr>
              <w:t>Week of: 5/22/2017</w:t>
            </w:r>
          </w:p>
          <w:p w:rsidR="00B97933" w:rsidRDefault="00B97933" w:rsidP="00B97933">
            <w:pPr>
              <w:rPr>
                <w:color w:val="FF0000"/>
              </w:rPr>
            </w:pPr>
            <w:r w:rsidRPr="00FF23BF">
              <w:rPr>
                <w:color w:val="FF0000"/>
              </w:rPr>
              <w:t>8</w:t>
            </w:r>
            <w:r w:rsidRPr="00FF23BF">
              <w:rPr>
                <w:color w:val="FF0000"/>
                <w:vertAlign w:val="superscript"/>
              </w:rPr>
              <w:t>th</w:t>
            </w:r>
            <w:r w:rsidRPr="00FF23BF">
              <w:rPr>
                <w:color w:val="FF0000"/>
              </w:rPr>
              <w:t xml:space="preserve"> GRADE MATH</w:t>
            </w:r>
          </w:p>
          <w:p w:rsidR="00B97933" w:rsidRPr="00FF23BF" w:rsidRDefault="00B97933" w:rsidP="00B97933">
            <w:pPr>
              <w:rPr>
                <w:color w:val="FF0000"/>
              </w:rPr>
            </w:pPr>
          </w:p>
          <w:p w:rsidR="00B97933" w:rsidRPr="00FF23BF" w:rsidRDefault="00B97933" w:rsidP="00B97933">
            <w:pPr>
              <w:jc w:val="center"/>
              <w:rPr>
                <w:color w:val="FF0000"/>
              </w:rPr>
            </w:pPr>
          </w:p>
        </w:tc>
        <w:tc>
          <w:tcPr>
            <w:tcW w:w="2088" w:type="dxa"/>
          </w:tcPr>
          <w:p w:rsidR="00B97933" w:rsidRDefault="00B97933" w:rsidP="00B97933">
            <w:pPr>
              <w:jc w:val="center"/>
              <w:rPr>
                <w:color w:val="FF0000"/>
              </w:rPr>
            </w:pPr>
          </w:p>
          <w:p w:rsidR="00B97933" w:rsidRDefault="00B97933" w:rsidP="00B97933">
            <w:pPr>
              <w:jc w:val="center"/>
              <w:rPr>
                <w:color w:val="FF0000"/>
              </w:rPr>
            </w:pPr>
          </w:p>
          <w:p w:rsidR="00B97933" w:rsidRDefault="00B97933" w:rsidP="00B97933">
            <w:pPr>
              <w:jc w:val="center"/>
              <w:rPr>
                <w:color w:val="FF0000"/>
              </w:rPr>
            </w:pPr>
          </w:p>
          <w:p w:rsidR="00B97933" w:rsidRPr="00EB4DCB" w:rsidRDefault="00B97933" w:rsidP="00B97933">
            <w:pPr>
              <w:jc w:val="center"/>
              <w:rPr>
                <w:color w:val="FF0000"/>
              </w:rPr>
            </w:pPr>
            <w:r>
              <w:rPr>
                <w:color w:val="FF0000"/>
              </w:rPr>
              <w:t>Continue 3.3</w:t>
            </w:r>
          </w:p>
        </w:tc>
        <w:tc>
          <w:tcPr>
            <w:tcW w:w="2340" w:type="dxa"/>
          </w:tcPr>
          <w:p w:rsidR="00B97933" w:rsidRPr="00450D7E" w:rsidRDefault="00B97933" w:rsidP="00B97933">
            <w:pPr>
              <w:jc w:val="center"/>
              <w:rPr>
                <w:color w:val="FF0000"/>
              </w:rPr>
            </w:pPr>
          </w:p>
          <w:p w:rsidR="00B97933" w:rsidRPr="00450D7E" w:rsidRDefault="00B97933" w:rsidP="00B97933">
            <w:pPr>
              <w:rPr>
                <w:color w:val="FF0000"/>
              </w:rPr>
            </w:pPr>
          </w:p>
          <w:p w:rsidR="00B97933" w:rsidRPr="00450D7E" w:rsidRDefault="00B97933" w:rsidP="00B97933">
            <w:pPr>
              <w:jc w:val="center"/>
              <w:rPr>
                <w:color w:val="FF0000"/>
              </w:rPr>
            </w:pPr>
          </w:p>
          <w:p w:rsidR="00B97933" w:rsidRDefault="00B97933" w:rsidP="00B97933">
            <w:pPr>
              <w:jc w:val="center"/>
              <w:rPr>
                <w:color w:val="FF0000"/>
              </w:rPr>
            </w:pPr>
            <w:r w:rsidRPr="00450D7E">
              <w:rPr>
                <w:color w:val="FF0000"/>
              </w:rPr>
              <w:t>Introduce Investigation 4 “</w:t>
            </w:r>
            <w:r>
              <w:rPr>
                <w:color w:val="FF0000"/>
              </w:rPr>
              <w:t>Exponential Decay” and Problem 4.1 “Making Smaller Ballots: Introducing Exponential Decay”</w:t>
            </w:r>
          </w:p>
          <w:p w:rsidR="00B97933" w:rsidRPr="00450D7E" w:rsidRDefault="00B97933" w:rsidP="00B97933">
            <w:pPr>
              <w:jc w:val="center"/>
              <w:rPr>
                <w:color w:val="FF0000"/>
              </w:rPr>
            </w:pPr>
          </w:p>
        </w:tc>
        <w:tc>
          <w:tcPr>
            <w:tcW w:w="2340" w:type="dxa"/>
          </w:tcPr>
          <w:p w:rsidR="00B97933" w:rsidRDefault="00B97933" w:rsidP="00B97933">
            <w:pPr>
              <w:jc w:val="center"/>
              <w:rPr>
                <w:color w:val="FF0000"/>
              </w:rPr>
            </w:pPr>
          </w:p>
          <w:p w:rsidR="00B97933" w:rsidRDefault="00B97933" w:rsidP="00B97933">
            <w:pPr>
              <w:jc w:val="center"/>
              <w:rPr>
                <w:color w:val="FF0000"/>
              </w:rPr>
            </w:pPr>
          </w:p>
          <w:p w:rsidR="00B97933" w:rsidRDefault="00B97933" w:rsidP="00B97933">
            <w:pPr>
              <w:jc w:val="center"/>
              <w:rPr>
                <w:color w:val="FF0000"/>
              </w:rPr>
            </w:pPr>
          </w:p>
          <w:p w:rsidR="00B97933" w:rsidRPr="002E2969" w:rsidRDefault="00B97933" w:rsidP="00B97933">
            <w:pPr>
              <w:jc w:val="center"/>
              <w:rPr>
                <w:color w:val="FF0000"/>
              </w:rPr>
            </w:pPr>
            <w:r>
              <w:rPr>
                <w:color w:val="FF0000"/>
              </w:rPr>
              <w:t>Continue 4.1</w:t>
            </w:r>
          </w:p>
        </w:tc>
        <w:tc>
          <w:tcPr>
            <w:tcW w:w="2227" w:type="dxa"/>
          </w:tcPr>
          <w:p w:rsidR="00B97933" w:rsidRDefault="00B97933" w:rsidP="00B97933">
            <w:pPr>
              <w:jc w:val="center"/>
              <w:rPr>
                <w:color w:val="FF0000"/>
              </w:rPr>
            </w:pPr>
          </w:p>
          <w:p w:rsidR="00B97933" w:rsidRDefault="00B97933" w:rsidP="00B97933">
            <w:pPr>
              <w:jc w:val="center"/>
              <w:rPr>
                <w:color w:val="FF0000"/>
              </w:rPr>
            </w:pPr>
          </w:p>
          <w:p w:rsidR="00B97933" w:rsidRDefault="00B97933" w:rsidP="00B97933">
            <w:pPr>
              <w:jc w:val="center"/>
              <w:rPr>
                <w:color w:val="FF0000"/>
              </w:rPr>
            </w:pPr>
          </w:p>
          <w:p w:rsidR="00B97933" w:rsidRDefault="00B97933" w:rsidP="00B97933">
            <w:pPr>
              <w:jc w:val="center"/>
              <w:rPr>
                <w:color w:val="FF0000"/>
              </w:rPr>
            </w:pPr>
            <w:r>
              <w:rPr>
                <w:color w:val="FF0000"/>
              </w:rPr>
              <w:t>1/2 Day;</w:t>
            </w:r>
          </w:p>
          <w:p w:rsidR="00B97933" w:rsidRPr="00EB4DCB" w:rsidRDefault="00B97933" w:rsidP="00B97933">
            <w:pPr>
              <w:jc w:val="center"/>
              <w:rPr>
                <w:color w:val="FF0000"/>
              </w:rPr>
            </w:pPr>
            <w:r>
              <w:rPr>
                <w:color w:val="FF0000"/>
              </w:rPr>
              <w:t>Field Day</w:t>
            </w:r>
          </w:p>
        </w:tc>
        <w:tc>
          <w:tcPr>
            <w:tcW w:w="2093" w:type="dxa"/>
          </w:tcPr>
          <w:p w:rsidR="00B97933" w:rsidRDefault="00B97933" w:rsidP="00B97933">
            <w:pPr>
              <w:jc w:val="center"/>
              <w:rPr>
                <w:color w:val="FF0000"/>
              </w:rPr>
            </w:pPr>
          </w:p>
          <w:p w:rsidR="00B97933" w:rsidRDefault="00B97933" w:rsidP="00B97933">
            <w:pPr>
              <w:jc w:val="center"/>
              <w:rPr>
                <w:color w:val="FF0000"/>
              </w:rPr>
            </w:pPr>
          </w:p>
          <w:p w:rsidR="00B97933" w:rsidRDefault="00B97933" w:rsidP="00B97933">
            <w:pPr>
              <w:jc w:val="center"/>
              <w:rPr>
                <w:color w:val="FF0000"/>
              </w:rPr>
            </w:pPr>
          </w:p>
          <w:p w:rsidR="00B97933" w:rsidRPr="00EB4DCB" w:rsidRDefault="00B97933" w:rsidP="00B97933">
            <w:pPr>
              <w:jc w:val="center"/>
              <w:rPr>
                <w:color w:val="FF0000"/>
              </w:rPr>
            </w:pPr>
            <w:r>
              <w:rPr>
                <w:color w:val="FF0000"/>
              </w:rPr>
              <w:t>No School</w:t>
            </w:r>
          </w:p>
        </w:tc>
      </w:tr>
      <w:tr w:rsidR="00B97933" w:rsidRPr="00AB20E8" w:rsidTr="00AF5D62">
        <w:trPr>
          <w:trHeight w:val="737"/>
        </w:trPr>
        <w:tc>
          <w:tcPr>
            <w:tcW w:w="2340" w:type="dxa"/>
          </w:tcPr>
          <w:p w:rsidR="00B97933" w:rsidRDefault="00B97933" w:rsidP="00B97933"/>
          <w:p w:rsidR="00B97933" w:rsidRPr="00E65E0F" w:rsidRDefault="00B97933" w:rsidP="00B97933">
            <w:r w:rsidRPr="00E65E0F">
              <w:t>CCSS:</w:t>
            </w:r>
          </w:p>
          <w:p w:rsidR="00B97933" w:rsidRPr="009B4A44" w:rsidRDefault="00B97933" w:rsidP="00B97933">
            <w:pPr>
              <w:jc w:val="center"/>
              <w:rPr>
                <w:color w:val="0000FF"/>
              </w:rPr>
            </w:pPr>
          </w:p>
        </w:tc>
        <w:tc>
          <w:tcPr>
            <w:tcW w:w="2088" w:type="dxa"/>
          </w:tcPr>
          <w:p w:rsidR="00B97933" w:rsidRDefault="00B97933" w:rsidP="00B97933">
            <w:pPr>
              <w:rPr>
                <w:color w:val="FF0000"/>
              </w:rPr>
            </w:pPr>
          </w:p>
          <w:p w:rsidR="00B97933" w:rsidRPr="00022C22" w:rsidRDefault="00B97933" w:rsidP="00B97933">
            <w:pPr>
              <w:rPr>
                <w:color w:val="FF0000"/>
              </w:rPr>
            </w:pPr>
            <w:proofErr w:type="gramStart"/>
            <w:r>
              <w:rPr>
                <w:color w:val="FF0000"/>
              </w:rPr>
              <w:t>8.F.A.2</w:t>
            </w:r>
            <w:proofErr w:type="gramEnd"/>
            <w:r>
              <w:rPr>
                <w:color w:val="FF0000"/>
              </w:rPr>
              <w:t xml:space="preserve"> </w:t>
            </w:r>
            <w:r w:rsidRPr="00EC4EBA">
              <w:rPr>
                <w:color w:val="FF0000"/>
                <w:sz w:val="22"/>
                <w:szCs w:val="22"/>
              </w:rPr>
              <w:t>Compare properties of two functions each represented in a different way (algebraically, graphically, numerically in tables, or by verbal descriptions).</w:t>
            </w:r>
          </w:p>
        </w:tc>
        <w:tc>
          <w:tcPr>
            <w:tcW w:w="2340" w:type="dxa"/>
          </w:tcPr>
          <w:p w:rsidR="00B97933" w:rsidRDefault="00B97933" w:rsidP="00B97933">
            <w:pPr>
              <w:rPr>
                <w:color w:val="FF0000"/>
              </w:rPr>
            </w:pPr>
          </w:p>
          <w:p w:rsidR="00B97933" w:rsidRPr="00450D7E" w:rsidRDefault="00B97933" w:rsidP="00B97933">
            <w:pPr>
              <w:rPr>
                <w:color w:val="FF0000"/>
              </w:rPr>
            </w:pPr>
            <w:proofErr w:type="gramStart"/>
            <w:r>
              <w:rPr>
                <w:color w:val="FF0000"/>
              </w:rPr>
              <w:t>8.F.A.2</w:t>
            </w:r>
            <w:proofErr w:type="gramEnd"/>
            <w:r>
              <w:rPr>
                <w:color w:val="FF0000"/>
              </w:rPr>
              <w:t xml:space="preserve"> </w:t>
            </w:r>
            <w:r w:rsidRPr="00CF43E6">
              <w:rPr>
                <w:color w:val="FF0000"/>
                <w:sz w:val="22"/>
                <w:szCs w:val="22"/>
              </w:rPr>
              <w:t>Compare properties of two functions each represented in a different way (algebraically, graphically, numerically in tables, or by verbal descriptions).</w:t>
            </w:r>
            <w:r>
              <w:rPr>
                <w:rStyle w:val="apple-converted-space"/>
                <w:rFonts w:ascii="Lato Light" w:hAnsi="Lato Light"/>
                <w:color w:val="202020"/>
                <w:sz w:val="25"/>
                <w:szCs w:val="25"/>
              </w:rPr>
              <w:t> </w:t>
            </w:r>
          </w:p>
        </w:tc>
        <w:tc>
          <w:tcPr>
            <w:tcW w:w="2340" w:type="dxa"/>
          </w:tcPr>
          <w:p w:rsidR="00B97933" w:rsidRDefault="00B97933" w:rsidP="00B97933">
            <w:pPr>
              <w:rPr>
                <w:color w:val="FF0000"/>
              </w:rPr>
            </w:pPr>
          </w:p>
          <w:p w:rsidR="00B97933" w:rsidRPr="002E2969" w:rsidRDefault="00B97933" w:rsidP="00B97933">
            <w:pPr>
              <w:rPr>
                <w:color w:val="FF0000"/>
              </w:rPr>
            </w:pPr>
            <w:proofErr w:type="gramStart"/>
            <w:r>
              <w:rPr>
                <w:color w:val="FF0000"/>
              </w:rPr>
              <w:t>8.F.A.2</w:t>
            </w:r>
            <w:proofErr w:type="gramEnd"/>
            <w:r>
              <w:rPr>
                <w:color w:val="FF0000"/>
              </w:rPr>
              <w:t xml:space="preserve"> </w:t>
            </w:r>
            <w:r w:rsidRPr="00B97933">
              <w:rPr>
                <w:color w:val="FF0000"/>
                <w:sz w:val="22"/>
                <w:szCs w:val="22"/>
              </w:rPr>
              <w:t>Compare properties of two functions each represented in a different way (algebraically, graphically, numerically in tables, or by verbal descriptions).</w:t>
            </w:r>
            <w:r>
              <w:rPr>
                <w:rStyle w:val="apple-converted-space"/>
                <w:rFonts w:ascii="Lato Light" w:hAnsi="Lato Light"/>
                <w:color w:val="202020"/>
                <w:sz w:val="25"/>
                <w:szCs w:val="25"/>
              </w:rPr>
              <w:t> </w:t>
            </w:r>
          </w:p>
        </w:tc>
        <w:tc>
          <w:tcPr>
            <w:tcW w:w="2227" w:type="dxa"/>
          </w:tcPr>
          <w:p w:rsidR="00B97933" w:rsidRPr="00022C22" w:rsidRDefault="00B97933" w:rsidP="00B97933">
            <w:pPr>
              <w:jc w:val="center"/>
              <w:rPr>
                <w:color w:val="FF0000"/>
              </w:rPr>
            </w:pPr>
          </w:p>
        </w:tc>
        <w:tc>
          <w:tcPr>
            <w:tcW w:w="2093" w:type="dxa"/>
          </w:tcPr>
          <w:p w:rsidR="00B97933" w:rsidRPr="00F62D7B" w:rsidRDefault="00B97933" w:rsidP="00B97933">
            <w:pPr>
              <w:jc w:val="center"/>
              <w:rPr>
                <w:color w:val="FF0000"/>
              </w:rPr>
            </w:pPr>
          </w:p>
        </w:tc>
      </w:tr>
      <w:tr w:rsidR="00B97933" w:rsidRPr="0052550F" w:rsidTr="00AF5D62">
        <w:trPr>
          <w:trHeight w:val="710"/>
        </w:trPr>
        <w:tc>
          <w:tcPr>
            <w:tcW w:w="2340" w:type="dxa"/>
          </w:tcPr>
          <w:p w:rsidR="00B97933" w:rsidRDefault="00B97933" w:rsidP="00B97933"/>
          <w:p w:rsidR="00B97933" w:rsidRPr="009F66AD" w:rsidRDefault="00B97933" w:rsidP="00B97933">
            <w:r w:rsidRPr="009F66AD">
              <w:t>CONTENT OBJECTIVE:</w:t>
            </w:r>
          </w:p>
          <w:p w:rsidR="00B97933" w:rsidRDefault="00B97933" w:rsidP="00B97933">
            <w:r>
              <w:t>(Student Can</w:t>
            </w:r>
            <w:r w:rsidRPr="009F66AD">
              <w:t>…)</w:t>
            </w:r>
          </w:p>
          <w:p w:rsidR="00B97933" w:rsidRDefault="00B97933" w:rsidP="00B97933"/>
          <w:p w:rsidR="00B97933" w:rsidRDefault="00B97933" w:rsidP="00B97933"/>
          <w:p w:rsidR="00B97933" w:rsidRDefault="00B97933" w:rsidP="00B97933"/>
          <w:p w:rsidR="00B97933" w:rsidRDefault="00B97933" w:rsidP="00B97933"/>
          <w:p w:rsidR="00B97933" w:rsidRDefault="00B97933" w:rsidP="00B97933"/>
          <w:p w:rsidR="00B97933" w:rsidRPr="009F66AD" w:rsidRDefault="00B97933" w:rsidP="00B97933">
            <w:r w:rsidRPr="009F66AD">
              <w:t>LANGUAGE OBJECTIVE:</w:t>
            </w:r>
          </w:p>
          <w:p w:rsidR="00B97933" w:rsidRDefault="00B97933" w:rsidP="00B97933">
            <w:r>
              <w:t>(Student Can</w:t>
            </w:r>
            <w:r w:rsidRPr="009F66AD">
              <w:t>…)</w:t>
            </w:r>
          </w:p>
          <w:p w:rsidR="00B97933" w:rsidRPr="00847F5A" w:rsidRDefault="00B97933" w:rsidP="00B97933">
            <w:pPr>
              <w:rPr>
                <w:i/>
                <w:sz w:val="20"/>
                <w:szCs w:val="20"/>
              </w:rPr>
            </w:pPr>
            <w:r w:rsidRPr="00847F5A">
              <w:rPr>
                <w:i/>
                <w:sz w:val="20"/>
                <w:szCs w:val="20"/>
              </w:rPr>
              <w:t>WIDA Accommodations:</w:t>
            </w:r>
          </w:p>
          <w:p w:rsidR="00B97933" w:rsidRDefault="00B97933" w:rsidP="00B97933">
            <w:pPr>
              <w:rPr>
                <w:sz w:val="20"/>
                <w:szCs w:val="20"/>
              </w:rPr>
            </w:pPr>
            <w:r w:rsidRPr="00E65AEA">
              <w:rPr>
                <w:sz w:val="20"/>
                <w:szCs w:val="20"/>
                <w:u w:val="single"/>
              </w:rPr>
              <w:t>Speaking:</w:t>
            </w:r>
            <w:r>
              <w:rPr>
                <w:sz w:val="20"/>
                <w:szCs w:val="20"/>
              </w:rPr>
              <w:t xml:space="preserve">  Model language pronunciation.</w:t>
            </w:r>
          </w:p>
          <w:p w:rsidR="00B97933" w:rsidRPr="009302FB" w:rsidRDefault="00B97933" w:rsidP="00B97933">
            <w:pPr>
              <w:rPr>
                <w:sz w:val="20"/>
                <w:szCs w:val="20"/>
              </w:rPr>
            </w:pPr>
            <w:r w:rsidRPr="00E65AEA">
              <w:rPr>
                <w:sz w:val="20"/>
                <w:szCs w:val="20"/>
                <w:u w:val="single"/>
              </w:rPr>
              <w:t>Writing:</w:t>
            </w:r>
            <w:r>
              <w:rPr>
                <w:sz w:val="20"/>
                <w:szCs w:val="20"/>
              </w:rPr>
              <w:t xml:space="preserve">  Demonstrate effective note-taking and provide a template.</w:t>
            </w:r>
          </w:p>
        </w:tc>
        <w:tc>
          <w:tcPr>
            <w:tcW w:w="2088" w:type="dxa"/>
          </w:tcPr>
          <w:p w:rsidR="00B97933" w:rsidRDefault="00B97933" w:rsidP="00B97933">
            <w:pPr>
              <w:rPr>
                <w:color w:val="FF0000"/>
                <w:highlight w:val="yellow"/>
              </w:rPr>
            </w:pPr>
          </w:p>
          <w:p w:rsidR="00B97933" w:rsidRDefault="00B97933" w:rsidP="00B97933">
            <w:pPr>
              <w:rPr>
                <w:color w:val="FF0000"/>
                <w:highlight w:val="yellow"/>
              </w:rPr>
            </w:pPr>
          </w:p>
          <w:p w:rsidR="00B97933" w:rsidRDefault="007A0CAE" w:rsidP="00B97933">
            <w:pPr>
              <w:rPr>
                <w:color w:val="FF0000"/>
              </w:rPr>
            </w:pPr>
            <w:r w:rsidRPr="007A0CAE">
              <w:rPr>
                <w:color w:val="FF0000"/>
                <w:highlight w:val="yellow"/>
              </w:rPr>
              <w:t>Evaluate</w:t>
            </w:r>
            <w:r w:rsidRPr="007A0CAE">
              <w:rPr>
                <w:color w:val="FF0000"/>
              </w:rPr>
              <w:t xml:space="preserve"> the content of </w:t>
            </w:r>
            <w:r>
              <w:rPr>
                <w:color w:val="FF0000"/>
              </w:rPr>
              <w:t>Investigation 3</w:t>
            </w:r>
            <w:r w:rsidR="00B97933">
              <w:rPr>
                <w:color w:val="FF0000"/>
              </w:rPr>
              <w:t xml:space="preserve">, </w:t>
            </w:r>
            <w:r w:rsidR="00B97933" w:rsidRPr="00E60FFB">
              <w:rPr>
                <w:color w:val="FF0000"/>
                <w:u w:val="single"/>
              </w:rPr>
              <w:t xml:space="preserve">by reflecting </w:t>
            </w:r>
            <w:r w:rsidR="00B97933">
              <w:rPr>
                <w:color w:val="FF0000"/>
              </w:rPr>
              <w:t xml:space="preserve">on </w:t>
            </w:r>
            <w:r w:rsidR="00B97933">
              <w:rPr>
                <w:color w:val="FF0000"/>
              </w:rPr>
              <w:lastRenderedPageBreak/>
              <w:t>growth factors and growth rates.</w:t>
            </w:r>
          </w:p>
          <w:p w:rsidR="00B97933" w:rsidRDefault="00B97933" w:rsidP="00B97933">
            <w:pPr>
              <w:rPr>
                <w:color w:val="FF0000"/>
              </w:rPr>
            </w:pPr>
          </w:p>
          <w:p w:rsidR="00B97933" w:rsidRPr="00422EEC" w:rsidRDefault="00B97933" w:rsidP="00B97933">
            <w:pPr>
              <w:rPr>
                <w:color w:val="FF0000"/>
              </w:rPr>
            </w:pPr>
            <w:r w:rsidRPr="00212099">
              <w:rPr>
                <w:color w:val="FF0000"/>
                <w:highlight w:val="yellow"/>
              </w:rPr>
              <w:t>Orally discuss</w:t>
            </w:r>
            <w:r>
              <w:rPr>
                <w:color w:val="FF0000"/>
              </w:rPr>
              <w:t xml:space="preserve"> exponential growth with a partner, </w:t>
            </w:r>
            <w:r w:rsidRPr="00212099">
              <w:rPr>
                <w:color w:val="FF0000"/>
                <w:u w:val="single"/>
              </w:rPr>
              <w:t xml:space="preserve">using </w:t>
            </w:r>
            <w:r>
              <w:rPr>
                <w:color w:val="FF0000"/>
              </w:rPr>
              <w:t>content-specific vocabulary.</w:t>
            </w:r>
          </w:p>
        </w:tc>
        <w:tc>
          <w:tcPr>
            <w:tcW w:w="2340" w:type="dxa"/>
          </w:tcPr>
          <w:p w:rsidR="00B97933" w:rsidRDefault="00B97933" w:rsidP="00B97933">
            <w:pPr>
              <w:rPr>
                <w:color w:val="FF0000"/>
                <w:highlight w:val="yellow"/>
              </w:rPr>
            </w:pPr>
          </w:p>
          <w:p w:rsidR="00B97933" w:rsidRDefault="00B97933" w:rsidP="00B97933">
            <w:pPr>
              <w:rPr>
                <w:color w:val="FF0000"/>
                <w:highlight w:val="yellow"/>
              </w:rPr>
            </w:pPr>
          </w:p>
          <w:p w:rsidR="00B97933" w:rsidRDefault="00D31EFE" w:rsidP="00B97933">
            <w:pPr>
              <w:rPr>
                <w:color w:val="FF0000"/>
              </w:rPr>
            </w:pPr>
            <w:r>
              <w:rPr>
                <w:color w:val="FF0000"/>
                <w:highlight w:val="yellow"/>
              </w:rPr>
              <w:t>Understand</w:t>
            </w:r>
            <w:r w:rsidR="00B97933">
              <w:rPr>
                <w:color w:val="FF0000"/>
              </w:rPr>
              <w:t xml:space="preserve"> exponential decay, </w:t>
            </w:r>
            <w:r>
              <w:rPr>
                <w:color w:val="FF0000"/>
                <w:u w:val="single"/>
              </w:rPr>
              <w:t>by representing</w:t>
            </w:r>
            <w:r w:rsidR="00B97933">
              <w:rPr>
                <w:color w:val="FF0000"/>
              </w:rPr>
              <w:t xml:space="preserve"> patterns of change in tables, </w:t>
            </w:r>
            <w:r w:rsidR="00B97933">
              <w:rPr>
                <w:color w:val="FF0000"/>
              </w:rPr>
              <w:lastRenderedPageBreak/>
              <w:t>graphs, and equations.</w:t>
            </w:r>
          </w:p>
          <w:p w:rsidR="00B97933" w:rsidRDefault="00B97933" w:rsidP="00B97933">
            <w:pPr>
              <w:rPr>
                <w:color w:val="FF0000"/>
              </w:rPr>
            </w:pPr>
          </w:p>
          <w:p w:rsidR="00B97933" w:rsidRPr="00F00393" w:rsidRDefault="00B97933" w:rsidP="00B97933">
            <w:pPr>
              <w:rPr>
                <w:color w:val="FF0000"/>
              </w:rPr>
            </w:pPr>
            <w:r w:rsidRPr="009E003B">
              <w:rPr>
                <w:color w:val="FF0000"/>
                <w:highlight w:val="yellow"/>
              </w:rPr>
              <w:t>Write to compare</w:t>
            </w:r>
            <w:r>
              <w:rPr>
                <w:color w:val="FF0000"/>
              </w:rPr>
              <w:t xml:space="preserve"> how exponential growth and exponential decay are similar and different, </w:t>
            </w:r>
            <w:r w:rsidRPr="009E003B">
              <w:rPr>
                <w:color w:val="FF0000"/>
                <w:u w:val="single"/>
              </w:rPr>
              <w:t xml:space="preserve">using </w:t>
            </w:r>
            <w:r>
              <w:rPr>
                <w:color w:val="FF0000"/>
              </w:rPr>
              <w:t>patterns of change.</w:t>
            </w:r>
          </w:p>
        </w:tc>
        <w:tc>
          <w:tcPr>
            <w:tcW w:w="2340" w:type="dxa"/>
          </w:tcPr>
          <w:p w:rsidR="00B97933" w:rsidRDefault="00B97933" w:rsidP="00B97933">
            <w:pPr>
              <w:rPr>
                <w:color w:val="FF0000"/>
                <w:highlight w:val="yellow"/>
              </w:rPr>
            </w:pPr>
          </w:p>
          <w:p w:rsidR="00B97933" w:rsidRDefault="00B97933" w:rsidP="00B97933">
            <w:pPr>
              <w:rPr>
                <w:color w:val="FF0000"/>
                <w:highlight w:val="yellow"/>
              </w:rPr>
            </w:pPr>
          </w:p>
          <w:p w:rsidR="00B97933" w:rsidRDefault="0022007A" w:rsidP="00B97933">
            <w:pPr>
              <w:rPr>
                <w:color w:val="FF0000"/>
              </w:rPr>
            </w:pPr>
            <w:r w:rsidRPr="0022007A">
              <w:rPr>
                <w:color w:val="FF0000"/>
                <w:highlight w:val="yellow"/>
              </w:rPr>
              <w:t>Apply</w:t>
            </w:r>
            <w:r w:rsidRPr="0022007A">
              <w:rPr>
                <w:color w:val="FF0000"/>
              </w:rPr>
              <w:t xml:space="preserve"> knowledge </w:t>
            </w:r>
            <w:r w:rsidR="00B97933">
              <w:rPr>
                <w:color w:val="FF0000"/>
              </w:rPr>
              <w:t xml:space="preserve">of exponential decay, </w:t>
            </w:r>
            <w:r>
              <w:rPr>
                <w:color w:val="FF0000"/>
                <w:u w:val="single"/>
              </w:rPr>
              <w:t xml:space="preserve">by </w:t>
            </w:r>
            <w:r w:rsidRPr="0022007A">
              <w:rPr>
                <w:color w:val="FF0000"/>
                <w:u w:val="single"/>
              </w:rPr>
              <w:t>showing</w:t>
            </w:r>
            <w:r w:rsidRPr="0022007A">
              <w:rPr>
                <w:color w:val="FF0000"/>
              </w:rPr>
              <w:t xml:space="preserve"> the</w:t>
            </w:r>
            <w:r>
              <w:rPr>
                <w:color w:val="FF0000"/>
                <w:u w:val="single"/>
              </w:rPr>
              <w:t xml:space="preserve"> </w:t>
            </w:r>
            <w:r w:rsidR="00B97933">
              <w:rPr>
                <w:color w:val="FF0000"/>
              </w:rPr>
              <w:t>similarit</w:t>
            </w:r>
            <w:r w:rsidR="00B65356">
              <w:rPr>
                <w:color w:val="FF0000"/>
              </w:rPr>
              <w:t xml:space="preserve">ies and </w:t>
            </w:r>
            <w:r w:rsidR="00B65356">
              <w:rPr>
                <w:color w:val="FF0000"/>
              </w:rPr>
              <w:lastRenderedPageBreak/>
              <w:t xml:space="preserve">differences in various </w:t>
            </w:r>
            <w:bookmarkStart w:id="0" w:name="_GoBack"/>
            <w:bookmarkEnd w:id="0"/>
            <w:r w:rsidR="00B97933">
              <w:rPr>
                <w:color w:val="FF0000"/>
              </w:rPr>
              <w:t>situations.</w:t>
            </w:r>
          </w:p>
          <w:p w:rsidR="00B97933" w:rsidRDefault="00B97933" w:rsidP="00B97933">
            <w:pPr>
              <w:rPr>
                <w:color w:val="FF0000"/>
              </w:rPr>
            </w:pPr>
          </w:p>
          <w:p w:rsidR="00B97933" w:rsidRPr="00022C22" w:rsidRDefault="00B97933" w:rsidP="00B97933">
            <w:pPr>
              <w:rPr>
                <w:color w:val="FF0000"/>
              </w:rPr>
            </w:pPr>
            <w:r w:rsidRPr="009E003B">
              <w:rPr>
                <w:color w:val="FF0000"/>
                <w:highlight w:val="yellow"/>
              </w:rPr>
              <w:t>Orally explain</w:t>
            </w:r>
            <w:r>
              <w:rPr>
                <w:color w:val="FF0000"/>
              </w:rPr>
              <w:t xml:space="preserve"> to a partner which argument against inverse variation is correct, </w:t>
            </w:r>
            <w:r w:rsidRPr="009E003B">
              <w:rPr>
                <w:color w:val="FF0000"/>
                <w:u w:val="single"/>
              </w:rPr>
              <w:t>using</w:t>
            </w:r>
            <w:r>
              <w:rPr>
                <w:color w:val="FF0000"/>
              </w:rPr>
              <w:t xml:space="preserve"> key vocabulary.</w:t>
            </w:r>
          </w:p>
        </w:tc>
        <w:tc>
          <w:tcPr>
            <w:tcW w:w="2227" w:type="dxa"/>
          </w:tcPr>
          <w:p w:rsidR="00B97933" w:rsidRPr="00AF5862" w:rsidRDefault="00B97933" w:rsidP="00B97933">
            <w:pPr>
              <w:rPr>
                <w:color w:val="FF0000"/>
              </w:rPr>
            </w:pPr>
          </w:p>
        </w:tc>
        <w:tc>
          <w:tcPr>
            <w:tcW w:w="2093" w:type="dxa"/>
          </w:tcPr>
          <w:p w:rsidR="00B97933" w:rsidRPr="00AA3C6D" w:rsidRDefault="00B97933" w:rsidP="00B97933">
            <w:pPr>
              <w:rPr>
                <w:color w:val="FF0000"/>
              </w:rPr>
            </w:pPr>
          </w:p>
        </w:tc>
      </w:tr>
      <w:tr w:rsidR="00B97933" w:rsidRPr="0077039B" w:rsidTr="00AF5D62">
        <w:trPr>
          <w:trHeight w:val="908"/>
        </w:trPr>
        <w:tc>
          <w:tcPr>
            <w:tcW w:w="2340" w:type="dxa"/>
          </w:tcPr>
          <w:p w:rsidR="00B97933" w:rsidRDefault="00B97933" w:rsidP="00B97933"/>
          <w:p w:rsidR="00B97933" w:rsidRPr="00BC6358" w:rsidRDefault="00B97933" w:rsidP="00B97933">
            <w:r w:rsidRPr="009F66AD">
              <w:t>VOCABULARY:</w:t>
            </w:r>
          </w:p>
        </w:tc>
        <w:tc>
          <w:tcPr>
            <w:tcW w:w="2088" w:type="dxa"/>
          </w:tcPr>
          <w:p w:rsidR="00B97933" w:rsidRDefault="00B97933" w:rsidP="00B97933">
            <w:pPr>
              <w:rPr>
                <w:color w:val="FF0000"/>
              </w:rPr>
            </w:pPr>
          </w:p>
          <w:p w:rsidR="00B97933" w:rsidRPr="00422EEC" w:rsidRDefault="00B97933" w:rsidP="00B97933">
            <w:pPr>
              <w:rPr>
                <w:color w:val="FF0000"/>
              </w:rPr>
            </w:pPr>
            <w:r w:rsidRPr="00977C95">
              <w:rPr>
                <w:color w:val="FF0000"/>
              </w:rPr>
              <w:t>Compound growth</w:t>
            </w:r>
          </w:p>
        </w:tc>
        <w:tc>
          <w:tcPr>
            <w:tcW w:w="2340" w:type="dxa"/>
          </w:tcPr>
          <w:p w:rsidR="00B97933" w:rsidRDefault="00B97933" w:rsidP="00B97933">
            <w:pPr>
              <w:rPr>
                <w:color w:val="FF0000"/>
              </w:rPr>
            </w:pPr>
          </w:p>
          <w:p w:rsidR="00B97933" w:rsidRPr="00D41539" w:rsidRDefault="00B97933" w:rsidP="00B97933">
            <w:pPr>
              <w:rPr>
                <w:color w:val="FF0000"/>
              </w:rPr>
            </w:pPr>
            <w:r>
              <w:rPr>
                <w:color w:val="FF0000"/>
              </w:rPr>
              <w:t>Review vocabulary</w:t>
            </w:r>
          </w:p>
        </w:tc>
        <w:tc>
          <w:tcPr>
            <w:tcW w:w="2340" w:type="dxa"/>
          </w:tcPr>
          <w:p w:rsidR="00B97933" w:rsidRDefault="00B97933" w:rsidP="00B97933">
            <w:pPr>
              <w:rPr>
                <w:color w:val="FF0000"/>
              </w:rPr>
            </w:pPr>
          </w:p>
          <w:p w:rsidR="00B97933" w:rsidRPr="00F21CD8" w:rsidRDefault="00B97933" w:rsidP="00B97933">
            <w:pPr>
              <w:rPr>
                <w:color w:val="FF0000"/>
              </w:rPr>
            </w:pPr>
            <w:r>
              <w:rPr>
                <w:color w:val="FF0000"/>
              </w:rPr>
              <w:t>Review vocabulary</w:t>
            </w:r>
          </w:p>
        </w:tc>
        <w:tc>
          <w:tcPr>
            <w:tcW w:w="2227" w:type="dxa"/>
          </w:tcPr>
          <w:p w:rsidR="00B97933" w:rsidRPr="00F21CD8" w:rsidRDefault="00B97933" w:rsidP="00B97933">
            <w:pPr>
              <w:rPr>
                <w:color w:val="FF0000"/>
              </w:rPr>
            </w:pPr>
          </w:p>
        </w:tc>
        <w:tc>
          <w:tcPr>
            <w:tcW w:w="2093" w:type="dxa"/>
          </w:tcPr>
          <w:p w:rsidR="00B97933" w:rsidRPr="00DE3E4B" w:rsidRDefault="00B97933" w:rsidP="00B97933">
            <w:pPr>
              <w:rPr>
                <w:color w:val="FF0000"/>
              </w:rPr>
            </w:pPr>
          </w:p>
        </w:tc>
      </w:tr>
      <w:tr w:rsidR="00B97933" w:rsidTr="00AF5D62">
        <w:trPr>
          <w:trHeight w:val="908"/>
        </w:trPr>
        <w:tc>
          <w:tcPr>
            <w:tcW w:w="2340" w:type="dxa"/>
          </w:tcPr>
          <w:p w:rsidR="00B97933" w:rsidRDefault="00B97933" w:rsidP="00B97933"/>
          <w:p w:rsidR="00B97933" w:rsidRDefault="00B97933" w:rsidP="00B97933">
            <w:r>
              <w:t>DIFFERENTIATION</w:t>
            </w:r>
          </w:p>
          <w:p w:rsidR="00B97933" w:rsidRDefault="00B97933" w:rsidP="00B97933">
            <w:r>
              <w:t>THROUGH:</w:t>
            </w:r>
          </w:p>
          <w:p w:rsidR="00B97933" w:rsidRPr="009F66AD" w:rsidRDefault="00B97933" w:rsidP="00B97933"/>
        </w:tc>
        <w:tc>
          <w:tcPr>
            <w:tcW w:w="2088" w:type="dxa"/>
          </w:tcPr>
          <w:p w:rsidR="00B97933" w:rsidRDefault="00B97933" w:rsidP="00B97933">
            <w:pPr>
              <w:rPr>
                <w:color w:val="FF0000"/>
              </w:rPr>
            </w:pPr>
          </w:p>
          <w:p w:rsidR="00B97933" w:rsidRDefault="00B97933" w:rsidP="00B97933">
            <w:pPr>
              <w:rPr>
                <w:color w:val="FF0000"/>
              </w:rPr>
            </w:pPr>
          </w:p>
          <w:p w:rsidR="00B97933" w:rsidRPr="0066243A" w:rsidRDefault="00B97933" w:rsidP="00B97933">
            <w:pPr>
              <w:rPr>
                <w:color w:val="FF0000"/>
              </w:rPr>
            </w:pPr>
            <w:r>
              <w:rPr>
                <w:color w:val="FF0000"/>
              </w:rPr>
              <w:t>-</w:t>
            </w:r>
            <w:r w:rsidRPr="0066243A">
              <w:rPr>
                <w:color w:val="FF0000"/>
              </w:rPr>
              <w:t xml:space="preserve">Partner think-pair-share </w:t>
            </w:r>
          </w:p>
          <w:p w:rsidR="00B97933" w:rsidRPr="0066243A" w:rsidRDefault="00B97933" w:rsidP="00B97933">
            <w:pPr>
              <w:rPr>
                <w:color w:val="FF0000"/>
              </w:rPr>
            </w:pPr>
            <w:r w:rsidRPr="0066243A">
              <w:rPr>
                <w:color w:val="FF0000"/>
              </w:rPr>
              <w:t>-Manipulatives</w:t>
            </w:r>
          </w:p>
          <w:p w:rsidR="00B97933" w:rsidRPr="0066243A" w:rsidRDefault="00B97933" w:rsidP="00B97933">
            <w:pPr>
              <w:rPr>
                <w:color w:val="FF0000"/>
              </w:rPr>
            </w:pPr>
            <w:r w:rsidRPr="0066243A">
              <w:rPr>
                <w:color w:val="FF0000"/>
              </w:rPr>
              <w:t>-Technology</w:t>
            </w:r>
          </w:p>
          <w:p w:rsidR="00B97933" w:rsidRPr="0066243A" w:rsidRDefault="00B97933" w:rsidP="00B97933">
            <w:pPr>
              <w:rPr>
                <w:color w:val="FF0000"/>
              </w:rPr>
            </w:pPr>
            <w:r w:rsidRPr="0066243A">
              <w:rPr>
                <w:color w:val="FF0000"/>
              </w:rPr>
              <w:t>-Problem-solving strategies</w:t>
            </w:r>
          </w:p>
          <w:p w:rsidR="00B97933" w:rsidRPr="00424C96" w:rsidRDefault="00B97933" w:rsidP="00B97933">
            <w:pPr>
              <w:rPr>
                <w:color w:val="FF0000"/>
              </w:rPr>
            </w:pPr>
          </w:p>
        </w:tc>
        <w:tc>
          <w:tcPr>
            <w:tcW w:w="2340" w:type="dxa"/>
          </w:tcPr>
          <w:p w:rsidR="00B97933" w:rsidRDefault="00B97933" w:rsidP="00B97933">
            <w:pPr>
              <w:rPr>
                <w:color w:val="FF0000"/>
              </w:rPr>
            </w:pPr>
          </w:p>
          <w:p w:rsidR="00B97933" w:rsidRPr="00424C96" w:rsidRDefault="00B97933" w:rsidP="00B97933">
            <w:pPr>
              <w:rPr>
                <w:color w:val="FF0000"/>
              </w:rPr>
            </w:pPr>
          </w:p>
          <w:p w:rsidR="00B97933" w:rsidRPr="00424C96" w:rsidRDefault="00B97933" w:rsidP="00B97933">
            <w:pPr>
              <w:rPr>
                <w:color w:val="FF0000"/>
              </w:rPr>
            </w:pPr>
            <w:r w:rsidRPr="00424C96">
              <w:rPr>
                <w:color w:val="FF0000"/>
              </w:rPr>
              <w:t>-Whole group and individual learning</w:t>
            </w:r>
          </w:p>
          <w:p w:rsidR="00B97933" w:rsidRPr="00424C96" w:rsidRDefault="00B97933" w:rsidP="00B97933">
            <w:pPr>
              <w:rPr>
                <w:color w:val="FF0000"/>
              </w:rPr>
            </w:pPr>
            <w:r w:rsidRPr="00424C96">
              <w:rPr>
                <w:color w:val="FF0000"/>
              </w:rPr>
              <w:t>-Graphic organizer</w:t>
            </w:r>
          </w:p>
          <w:p w:rsidR="00B97933" w:rsidRPr="00424C96" w:rsidRDefault="00B97933" w:rsidP="00B97933">
            <w:pPr>
              <w:rPr>
                <w:color w:val="FF0000"/>
              </w:rPr>
            </w:pPr>
            <w:r w:rsidRPr="00424C96">
              <w:rPr>
                <w:color w:val="FF0000"/>
              </w:rPr>
              <w:t>-Modeling</w:t>
            </w:r>
          </w:p>
          <w:p w:rsidR="00B97933" w:rsidRPr="00424C96" w:rsidRDefault="00B97933" w:rsidP="00B97933">
            <w:pPr>
              <w:rPr>
                <w:color w:val="FF0000"/>
              </w:rPr>
            </w:pPr>
            <w:r w:rsidRPr="00424C96">
              <w:rPr>
                <w:color w:val="FF0000"/>
              </w:rPr>
              <w:t>-Manipulatives</w:t>
            </w:r>
          </w:p>
          <w:p w:rsidR="00B97933" w:rsidRPr="00424C96" w:rsidRDefault="00B97933" w:rsidP="00B97933">
            <w:pPr>
              <w:rPr>
                <w:color w:val="FF0000"/>
              </w:rPr>
            </w:pPr>
            <w:r>
              <w:rPr>
                <w:color w:val="FF0000"/>
              </w:rPr>
              <w:t>-A/B Partners</w:t>
            </w:r>
          </w:p>
          <w:p w:rsidR="00B97933" w:rsidRPr="00424C96" w:rsidRDefault="00B97933" w:rsidP="00B97933">
            <w:pPr>
              <w:rPr>
                <w:color w:val="FF0000"/>
              </w:rPr>
            </w:pPr>
            <w:r w:rsidRPr="00424C96">
              <w:rPr>
                <w:color w:val="FF0000"/>
              </w:rPr>
              <w:t>-Technology</w:t>
            </w:r>
          </w:p>
          <w:p w:rsidR="00B97933" w:rsidRPr="00424C96" w:rsidRDefault="00B97933" w:rsidP="00B97933">
            <w:pPr>
              <w:rPr>
                <w:color w:val="FF0000"/>
              </w:rPr>
            </w:pPr>
            <w:r>
              <w:rPr>
                <w:color w:val="FF0000"/>
              </w:rPr>
              <w:t>-Problem-solving strategies</w:t>
            </w:r>
          </w:p>
        </w:tc>
        <w:tc>
          <w:tcPr>
            <w:tcW w:w="2340" w:type="dxa"/>
          </w:tcPr>
          <w:p w:rsidR="00B97933" w:rsidRDefault="00B97933" w:rsidP="00B97933">
            <w:pPr>
              <w:rPr>
                <w:color w:val="FF0000"/>
              </w:rPr>
            </w:pPr>
          </w:p>
          <w:p w:rsidR="00B97933" w:rsidRDefault="00B97933" w:rsidP="00B97933">
            <w:pPr>
              <w:rPr>
                <w:color w:val="FF0000"/>
              </w:rPr>
            </w:pPr>
          </w:p>
          <w:p w:rsidR="00B97933" w:rsidRPr="0066243A" w:rsidRDefault="00B97933" w:rsidP="00B97933">
            <w:pPr>
              <w:rPr>
                <w:color w:val="FF0000"/>
              </w:rPr>
            </w:pPr>
            <w:r>
              <w:rPr>
                <w:color w:val="FF0000"/>
              </w:rPr>
              <w:t>-</w:t>
            </w:r>
            <w:r w:rsidRPr="0066243A">
              <w:rPr>
                <w:color w:val="FF0000"/>
              </w:rPr>
              <w:t xml:space="preserve">Partner think-pair-share </w:t>
            </w:r>
          </w:p>
          <w:p w:rsidR="00B97933" w:rsidRPr="0066243A" w:rsidRDefault="00B97933" w:rsidP="00B97933">
            <w:pPr>
              <w:rPr>
                <w:color w:val="FF0000"/>
              </w:rPr>
            </w:pPr>
            <w:r w:rsidRPr="0066243A">
              <w:rPr>
                <w:color w:val="FF0000"/>
              </w:rPr>
              <w:t>-Manipulatives</w:t>
            </w:r>
          </w:p>
          <w:p w:rsidR="00B97933" w:rsidRPr="0066243A" w:rsidRDefault="00B97933" w:rsidP="00B97933">
            <w:pPr>
              <w:rPr>
                <w:color w:val="FF0000"/>
              </w:rPr>
            </w:pPr>
            <w:r w:rsidRPr="0066243A">
              <w:rPr>
                <w:color w:val="FF0000"/>
              </w:rPr>
              <w:t>-Technology</w:t>
            </w:r>
          </w:p>
          <w:p w:rsidR="00B97933" w:rsidRPr="0066243A" w:rsidRDefault="00B97933" w:rsidP="00B97933">
            <w:pPr>
              <w:rPr>
                <w:color w:val="FF0000"/>
              </w:rPr>
            </w:pPr>
            <w:r w:rsidRPr="0066243A">
              <w:rPr>
                <w:color w:val="FF0000"/>
              </w:rPr>
              <w:t>-Problem-solving strategies</w:t>
            </w:r>
          </w:p>
          <w:p w:rsidR="00B97933" w:rsidRPr="00424C96" w:rsidRDefault="00B97933" w:rsidP="00B97933">
            <w:pPr>
              <w:rPr>
                <w:color w:val="FF0000"/>
              </w:rPr>
            </w:pPr>
          </w:p>
        </w:tc>
        <w:tc>
          <w:tcPr>
            <w:tcW w:w="2227" w:type="dxa"/>
          </w:tcPr>
          <w:p w:rsidR="00B97933" w:rsidRPr="00424C96" w:rsidRDefault="00B97933" w:rsidP="00B97933">
            <w:pPr>
              <w:rPr>
                <w:color w:val="FF0000"/>
              </w:rPr>
            </w:pPr>
          </w:p>
        </w:tc>
        <w:tc>
          <w:tcPr>
            <w:tcW w:w="2093" w:type="dxa"/>
          </w:tcPr>
          <w:p w:rsidR="00B97933" w:rsidRPr="00DE3E4B" w:rsidRDefault="00B97933" w:rsidP="00B97933">
            <w:pPr>
              <w:rPr>
                <w:color w:val="FF0000"/>
              </w:rPr>
            </w:pPr>
          </w:p>
        </w:tc>
      </w:tr>
      <w:tr w:rsidR="00B97933" w:rsidRPr="004F6A12" w:rsidTr="00AF5D62">
        <w:trPr>
          <w:trHeight w:val="1133"/>
        </w:trPr>
        <w:tc>
          <w:tcPr>
            <w:tcW w:w="2340" w:type="dxa"/>
          </w:tcPr>
          <w:p w:rsidR="00B97933" w:rsidRDefault="00B97933" w:rsidP="00B97933"/>
          <w:p w:rsidR="00B97933" w:rsidRPr="009F66AD" w:rsidRDefault="00B97933" w:rsidP="00B97933">
            <w:r w:rsidRPr="009F66AD">
              <w:t>CLOSING ACTIVITY:</w:t>
            </w:r>
          </w:p>
          <w:p w:rsidR="00B97933" w:rsidRPr="0077039B" w:rsidRDefault="00B97933" w:rsidP="00B97933"/>
        </w:tc>
        <w:tc>
          <w:tcPr>
            <w:tcW w:w="2088" w:type="dxa"/>
          </w:tcPr>
          <w:p w:rsidR="00B97933" w:rsidRDefault="00B97933" w:rsidP="00B97933">
            <w:pPr>
              <w:rPr>
                <w:color w:val="FF0000"/>
              </w:rPr>
            </w:pPr>
          </w:p>
          <w:p w:rsidR="00F53635" w:rsidRDefault="00F53635" w:rsidP="00B97933">
            <w:pPr>
              <w:rPr>
                <w:color w:val="FF0000"/>
              </w:rPr>
            </w:pPr>
          </w:p>
          <w:p w:rsidR="00B97933" w:rsidRPr="004F6A12" w:rsidRDefault="00B97933" w:rsidP="00B97933">
            <w:pPr>
              <w:rPr>
                <w:color w:val="FF0000"/>
              </w:rPr>
            </w:pPr>
            <w:r>
              <w:rPr>
                <w:color w:val="FF0000"/>
              </w:rPr>
              <w:t>Assign: Additional Practice WS: Investigation 3</w:t>
            </w:r>
          </w:p>
        </w:tc>
        <w:tc>
          <w:tcPr>
            <w:tcW w:w="2340" w:type="dxa"/>
          </w:tcPr>
          <w:p w:rsidR="00B97933" w:rsidRDefault="00B97933" w:rsidP="00B97933">
            <w:pPr>
              <w:rPr>
                <w:color w:val="FF0000"/>
              </w:rPr>
            </w:pPr>
          </w:p>
          <w:p w:rsidR="00F53635" w:rsidRDefault="00F53635" w:rsidP="00B97933">
            <w:pPr>
              <w:rPr>
                <w:color w:val="FF0000"/>
              </w:rPr>
            </w:pPr>
          </w:p>
          <w:p w:rsidR="00B97933" w:rsidRPr="004F6A12" w:rsidRDefault="00B97933" w:rsidP="00B97933">
            <w:pPr>
              <w:rPr>
                <w:color w:val="FF0000"/>
              </w:rPr>
            </w:pPr>
            <w:r>
              <w:rPr>
                <w:color w:val="FF0000"/>
              </w:rPr>
              <w:t>Assign: p. 66 (1)</w:t>
            </w:r>
          </w:p>
        </w:tc>
        <w:tc>
          <w:tcPr>
            <w:tcW w:w="2340" w:type="dxa"/>
          </w:tcPr>
          <w:p w:rsidR="00B97933" w:rsidRDefault="00B97933" w:rsidP="00B97933">
            <w:pPr>
              <w:rPr>
                <w:color w:val="FF0000"/>
              </w:rPr>
            </w:pPr>
          </w:p>
          <w:p w:rsidR="00F53635" w:rsidRDefault="00F53635" w:rsidP="00B97933">
            <w:pPr>
              <w:rPr>
                <w:color w:val="FF0000"/>
              </w:rPr>
            </w:pPr>
          </w:p>
          <w:p w:rsidR="00B97933" w:rsidRPr="00F21CD8" w:rsidRDefault="00B97933" w:rsidP="00B97933">
            <w:pPr>
              <w:rPr>
                <w:color w:val="FF0000"/>
              </w:rPr>
            </w:pPr>
            <w:r>
              <w:rPr>
                <w:color w:val="FF0000"/>
              </w:rPr>
              <w:t>Assign: p. 67 (2,3)</w:t>
            </w:r>
          </w:p>
        </w:tc>
        <w:tc>
          <w:tcPr>
            <w:tcW w:w="2227" w:type="dxa"/>
          </w:tcPr>
          <w:p w:rsidR="00B97933" w:rsidRPr="00F21CD8" w:rsidRDefault="00B97933" w:rsidP="00B97933">
            <w:pPr>
              <w:rPr>
                <w:color w:val="FF0000"/>
              </w:rPr>
            </w:pPr>
          </w:p>
        </w:tc>
        <w:tc>
          <w:tcPr>
            <w:tcW w:w="2093" w:type="dxa"/>
          </w:tcPr>
          <w:p w:rsidR="00B97933" w:rsidRPr="00DE3E4B" w:rsidRDefault="00B97933" w:rsidP="00B97933">
            <w:pPr>
              <w:rPr>
                <w:color w:val="FF0000"/>
              </w:rPr>
            </w:pPr>
          </w:p>
        </w:tc>
      </w:tr>
    </w:tbl>
    <w:p w:rsidR="002440A4" w:rsidRDefault="002440A4" w:rsidP="00CD39C9"/>
    <w:p w:rsidR="008524A3" w:rsidRPr="00AF06C3" w:rsidRDefault="008524A3" w:rsidP="008524A3">
      <w:pPr>
        <w:jc w:val="center"/>
      </w:pPr>
      <w:r w:rsidRPr="00AF06C3">
        <w:lastRenderedPageBreak/>
        <w:t>*Mrs. Makowski reserves the right to alter these plans, if needed.*</w:t>
      </w:r>
    </w:p>
    <w:sectPr w:rsidR="008524A3" w:rsidRPr="00AF06C3" w:rsidSect="001A1EF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4BD5"/>
    <w:multiLevelType w:val="hybridMultilevel"/>
    <w:tmpl w:val="D7C8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6AEB"/>
    <w:multiLevelType w:val="hybridMultilevel"/>
    <w:tmpl w:val="F6E6A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283DE9"/>
    <w:multiLevelType w:val="hybridMultilevel"/>
    <w:tmpl w:val="ACC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C5692"/>
    <w:multiLevelType w:val="hybridMultilevel"/>
    <w:tmpl w:val="1B46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F1"/>
    <w:rsid w:val="00000B48"/>
    <w:rsid w:val="00001822"/>
    <w:rsid w:val="00001BD7"/>
    <w:rsid w:val="000024C3"/>
    <w:rsid w:val="00003BF0"/>
    <w:rsid w:val="00003E74"/>
    <w:rsid w:val="00003F47"/>
    <w:rsid w:val="000044E1"/>
    <w:rsid w:val="00004D37"/>
    <w:rsid w:val="00004EA0"/>
    <w:rsid w:val="0000568C"/>
    <w:rsid w:val="00005C46"/>
    <w:rsid w:val="00010100"/>
    <w:rsid w:val="000102CC"/>
    <w:rsid w:val="00010D53"/>
    <w:rsid w:val="00011ACE"/>
    <w:rsid w:val="00013FE3"/>
    <w:rsid w:val="000142C4"/>
    <w:rsid w:val="00014389"/>
    <w:rsid w:val="00014896"/>
    <w:rsid w:val="00014D74"/>
    <w:rsid w:val="00015C2B"/>
    <w:rsid w:val="00015DEF"/>
    <w:rsid w:val="0001658C"/>
    <w:rsid w:val="00017D4B"/>
    <w:rsid w:val="00020930"/>
    <w:rsid w:val="00021839"/>
    <w:rsid w:val="00022C22"/>
    <w:rsid w:val="00023348"/>
    <w:rsid w:val="00023BA3"/>
    <w:rsid w:val="00023FFA"/>
    <w:rsid w:val="00024073"/>
    <w:rsid w:val="000244C0"/>
    <w:rsid w:val="00025798"/>
    <w:rsid w:val="00026913"/>
    <w:rsid w:val="00026953"/>
    <w:rsid w:val="00026B77"/>
    <w:rsid w:val="000276CB"/>
    <w:rsid w:val="00030305"/>
    <w:rsid w:val="00030386"/>
    <w:rsid w:val="0003055C"/>
    <w:rsid w:val="00030898"/>
    <w:rsid w:val="00032E17"/>
    <w:rsid w:val="000334CA"/>
    <w:rsid w:val="00033E33"/>
    <w:rsid w:val="000348EA"/>
    <w:rsid w:val="000357B8"/>
    <w:rsid w:val="00035EF7"/>
    <w:rsid w:val="00036442"/>
    <w:rsid w:val="000368A9"/>
    <w:rsid w:val="00036C16"/>
    <w:rsid w:val="00037239"/>
    <w:rsid w:val="00037BF9"/>
    <w:rsid w:val="00040474"/>
    <w:rsid w:val="000406D2"/>
    <w:rsid w:val="00042959"/>
    <w:rsid w:val="00042CDB"/>
    <w:rsid w:val="00043B45"/>
    <w:rsid w:val="00044343"/>
    <w:rsid w:val="000448D4"/>
    <w:rsid w:val="00044A42"/>
    <w:rsid w:val="00044DF7"/>
    <w:rsid w:val="00044E12"/>
    <w:rsid w:val="000454B2"/>
    <w:rsid w:val="00045E73"/>
    <w:rsid w:val="0004652A"/>
    <w:rsid w:val="00046EB9"/>
    <w:rsid w:val="00047251"/>
    <w:rsid w:val="000472E4"/>
    <w:rsid w:val="00047A9E"/>
    <w:rsid w:val="00050115"/>
    <w:rsid w:val="00050AD1"/>
    <w:rsid w:val="00052C35"/>
    <w:rsid w:val="000531EC"/>
    <w:rsid w:val="00054008"/>
    <w:rsid w:val="00055721"/>
    <w:rsid w:val="00055985"/>
    <w:rsid w:val="00056725"/>
    <w:rsid w:val="00056EB6"/>
    <w:rsid w:val="00056F72"/>
    <w:rsid w:val="000575FF"/>
    <w:rsid w:val="00057653"/>
    <w:rsid w:val="00060160"/>
    <w:rsid w:val="00060774"/>
    <w:rsid w:val="00061203"/>
    <w:rsid w:val="000613BF"/>
    <w:rsid w:val="00061CFB"/>
    <w:rsid w:val="0006245A"/>
    <w:rsid w:val="00062A56"/>
    <w:rsid w:val="00062E55"/>
    <w:rsid w:val="000633E9"/>
    <w:rsid w:val="00065EC9"/>
    <w:rsid w:val="00066300"/>
    <w:rsid w:val="0006739D"/>
    <w:rsid w:val="000678C4"/>
    <w:rsid w:val="00067F47"/>
    <w:rsid w:val="00070506"/>
    <w:rsid w:val="0007074F"/>
    <w:rsid w:val="000708F0"/>
    <w:rsid w:val="0007101B"/>
    <w:rsid w:val="00071BAB"/>
    <w:rsid w:val="00072A8F"/>
    <w:rsid w:val="000738AD"/>
    <w:rsid w:val="00073BFD"/>
    <w:rsid w:val="0007436C"/>
    <w:rsid w:val="0007466C"/>
    <w:rsid w:val="000747BC"/>
    <w:rsid w:val="000747DC"/>
    <w:rsid w:val="00074F03"/>
    <w:rsid w:val="00075DA0"/>
    <w:rsid w:val="000766CF"/>
    <w:rsid w:val="0007749B"/>
    <w:rsid w:val="00077C7F"/>
    <w:rsid w:val="00080AA0"/>
    <w:rsid w:val="0008169E"/>
    <w:rsid w:val="000816DD"/>
    <w:rsid w:val="0008195B"/>
    <w:rsid w:val="00081F48"/>
    <w:rsid w:val="0008206D"/>
    <w:rsid w:val="000828CF"/>
    <w:rsid w:val="00083338"/>
    <w:rsid w:val="000836F6"/>
    <w:rsid w:val="000845CA"/>
    <w:rsid w:val="00085283"/>
    <w:rsid w:val="00085FAB"/>
    <w:rsid w:val="00086442"/>
    <w:rsid w:val="00086873"/>
    <w:rsid w:val="00090816"/>
    <w:rsid w:val="0009088B"/>
    <w:rsid w:val="00090AC8"/>
    <w:rsid w:val="00091090"/>
    <w:rsid w:val="00091501"/>
    <w:rsid w:val="00092C27"/>
    <w:rsid w:val="00093201"/>
    <w:rsid w:val="00094076"/>
    <w:rsid w:val="00094229"/>
    <w:rsid w:val="0009460D"/>
    <w:rsid w:val="0009488A"/>
    <w:rsid w:val="00094FB7"/>
    <w:rsid w:val="00094FF0"/>
    <w:rsid w:val="00095625"/>
    <w:rsid w:val="000966FD"/>
    <w:rsid w:val="00097287"/>
    <w:rsid w:val="00097B62"/>
    <w:rsid w:val="00097CB2"/>
    <w:rsid w:val="000A01A4"/>
    <w:rsid w:val="000A0C54"/>
    <w:rsid w:val="000A1A3B"/>
    <w:rsid w:val="000A1F88"/>
    <w:rsid w:val="000A2A50"/>
    <w:rsid w:val="000A2C59"/>
    <w:rsid w:val="000A2C5F"/>
    <w:rsid w:val="000A2EAA"/>
    <w:rsid w:val="000A3038"/>
    <w:rsid w:val="000A34D8"/>
    <w:rsid w:val="000A36D7"/>
    <w:rsid w:val="000A3B12"/>
    <w:rsid w:val="000A3B97"/>
    <w:rsid w:val="000A434A"/>
    <w:rsid w:val="000A4DFC"/>
    <w:rsid w:val="000A5FA7"/>
    <w:rsid w:val="000A6456"/>
    <w:rsid w:val="000A74A3"/>
    <w:rsid w:val="000A7584"/>
    <w:rsid w:val="000B02AB"/>
    <w:rsid w:val="000B09FB"/>
    <w:rsid w:val="000B1616"/>
    <w:rsid w:val="000B192B"/>
    <w:rsid w:val="000B1EF1"/>
    <w:rsid w:val="000B2671"/>
    <w:rsid w:val="000B29B2"/>
    <w:rsid w:val="000B3C01"/>
    <w:rsid w:val="000B509C"/>
    <w:rsid w:val="000B5671"/>
    <w:rsid w:val="000B5D0B"/>
    <w:rsid w:val="000B5E6B"/>
    <w:rsid w:val="000B60C4"/>
    <w:rsid w:val="000B6612"/>
    <w:rsid w:val="000B75E8"/>
    <w:rsid w:val="000B79D3"/>
    <w:rsid w:val="000C0136"/>
    <w:rsid w:val="000C0E4C"/>
    <w:rsid w:val="000C174F"/>
    <w:rsid w:val="000C373C"/>
    <w:rsid w:val="000C3CA2"/>
    <w:rsid w:val="000C4A14"/>
    <w:rsid w:val="000C4B4C"/>
    <w:rsid w:val="000C5AC5"/>
    <w:rsid w:val="000C5E0F"/>
    <w:rsid w:val="000C605C"/>
    <w:rsid w:val="000C63B1"/>
    <w:rsid w:val="000C701E"/>
    <w:rsid w:val="000C7BC7"/>
    <w:rsid w:val="000C7BD5"/>
    <w:rsid w:val="000D0266"/>
    <w:rsid w:val="000D0399"/>
    <w:rsid w:val="000D06B8"/>
    <w:rsid w:val="000D14A0"/>
    <w:rsid w:val="000D235A"/>
    <w:rsid w:val="000D2C82"/>
    <w:rsid w:val="000D301C"/>
    <w:rsid w:val="000D3539"/>
    <w:rsid w:val="000D38A3"/>
    <w:rsid w:val="000D3A9F"/>
    <w:rsid w:val="000D4F2D"/>
    <w:rsid w:val="000D52B0"/>
    <w:rsid w:val="000D52B9"/>
    <w:rsid w:val="000D5524"/>
    <w:rsid w:val="000D55C9"/>
    <w:rsid w:val="000D6214"/>
    <w:rsid w:val="000D66AA"/>
    <w:rsid w:val="000D7579"/>
    <w:rsid w:val="000D7765"/>
    <w:rsid w:val="000D7E22"/>
    <w:rsid w:val="000D7FCB"/>
    <w:rsid w:val="000E09DB"/>
    <w:rsid w:val="000E11AE"/>
    <w:rsid w:val="000E1204"/>
    <w:rsid w:val="000E1589"/>
    <w:rsid w:val="000E19B0"/>
    <w:rsid w:val="000E1B27"/>
    <w:rsid w:val="000E1D42"/>
    <w:rsid w:val="000E1E4D"/>
    <w:rsid w:val="000E2637"/>
    <w:rsid w:val="000E2E3F"/>
    <w:rsid w:val="000E4558"/>
    <w:rsid w:val="000E4FA9"/>
    <w:rsid w:val="000E5D5F"/>
    <w:rsid w:val="000E69A3"/>
    <w:rsid w:val="000E69C2"/>
    <w:rsid w:val="000E6A5D"/>
    <w:rsid w:val="000E6CA9"/>
    <w:rsid w:val="000E6F40"/>
    <w:rsid w:val="000E71FA"/>
    <w:rsid w:val="000E7633"/>
    <w:rsid w:val="000F0320"/>
    <w:rsid w:val="000F038E"/>
    <w:rsid w:val="000F08B5"/>
    <w:rsid w:val="000F0E2E"/>
    <w:rsid w:val="000F12F1"/>
    <w:rsid w:val="000F1F32"/>
    <w:rsid w:val="000F352D"/>
    <w:rsid w:val="000F3C6C"/>
    <w:rsid w:val="000F40D5"/>
    <w:rsid w:val="000F6C1F"/>
    <w:rsid w:val="000F7B42"/>
    <w:rsid w:val="000F7F0D"/>
    <w:rsid w:val="00100CB8"/>
    <w:rsid w:val="00100CC8"/>
    <w:rsid w:val="00102A72"/>
    <w:rsid w:val="001035BD"/>
    <w:rsid w:val="00103AC1"/>
    <w:rsid w:val="00103B72"/>
    <w:rsid w:val="00105073"/>
    <w:rsid w:val="00105251"/>
    <w:rsid w:val="0010541D"/>
    <w:rsid w:val="001059FE"/>
    <w:rsid w:val="00106D8A"/>
    <w:rsid w:val="00106EC9"/>
    <w:rsid w:val="001103FA"/>
    <w:rsid w:val="0011061E"/>
    <w:rsid w:val="0011117F"/>
    <w:rsid w:val="0011127E"/>
    <w:rsid w:val="00112C14"/>
    <w:rsid w:val="00113F0D"/>
    <w:rsid w:val="0011419E"/>
    <w:rsid w:val="00114EDB"/>
    <w:rsid w:val="001151AE"/>
    <w:rsid w:val="00115D76"/>
    <w:rsid w:val="0011646B"/>
    <w:rsid w:val="00116B7A"/>
    <w:rsid w:val="00117488"/>
    <w:rsid w:val="0011769E"/>
    <w:rsid w:val="001205DD"/>
    <w:rsid w:val="001206D5"/>
    <w:rsid w:val="00121156"/>
    <w:rsid w:val="001216DE"/>
    <w:rsid w:val="001216F6"/>
    <w:rsid w:val="00121FE8"/>
    <w:rsid w:val="00122B14"/>
    <w:rsid w:val="00122DA7"/>
    <w:rsid w:val="00124837"/>
    <w:rsid w:val="00124A7C"/>
    <w:rsid w:val="00124C53"/>
    <w:rsid w:val="001262DC"/>
    <w:rsid w:val="001265A1"/>
    <w:rsid w:val="00131071"/>
    <w:rsid w:val="001318F8"/>
    <w:rsid w:val="0013221E"/>
    <w:rsid w:val="001330E6"/>
    <w:rsid w:val="00133316"/>
    <w:rsid w:val="00133690"/>
    <w:rsid w:val="001348C0"/>
    <w:rsid w:val="00135265"/>
    <w:rsid w:val="001357A6"/>
    <w:rsid w:val="001363AC"/>
    <w:rsid w:val="00137EF6"/>
    <w:rsid w:val="00140C19"/>
    <w:rsid w:val="0014147D"/>
    <w:rsid w:val="00141F66"/>
    <w:rsid w:val="0014236F"/>
    <w:rsid w:val="00142C4B"/>
    <w:rsid w:val="00144133"/>
    <w:rsid w:val="00144776"/>
    <w:rsid w:val="001447C1"/>
    <w:rsid w:val="0014549E"/>
    <w:rsid w:val="001454B6"/>
    <w:rsid w:val="001456B6"/>
    <w:rsid w:val="00145861"/>
    <w:rsid w:val="001460EA"/>
    <w:rsid w:val="00146E3F"/>
    <w:rsid w:val="001503C9"/>
    <w:rsid w:val="00150AD4"/>
    <w:rsid w:val="0015179E"/>
    <w:rsid w:val="00151FC6"/>
    <w:rsid w:val="00152252"/>
    <w:rsid w:val="00152374"/>
    <w:rsid w:val="00152F3F"/>
    <w:rsid w:val="0015357E"/>
    <w:rsid w:val="00153BB7"/>
    <w:rsid w:val="00153CD6"/>
    <w:rsid w:val="00153E36"/>
    <w:rsid w:val="00155753"/>
    <w:rsid w:val="001563EE"/>
    <w:rsid w:val="00156444"/>
    <w:rsid w:val="001564A5"/>
    <w:rsid w:val="0015739D"/>
    <w:rsid w:val="00160781"/>
    <w:rsid w:val="00161F23"/>
    <w:rsid w:val="00162D8F"/>
    <w:rsid w:val="001634A4"/>
    <w:rsid w:val="00163E47"/>
    <w:rsid w:val="0016485E"/>
    <w:rsid w:val="001662F1"/>
    <w:rsid w:val="001666DC"/>
    <w:rsid w:val="00166865"/>
    <w:rsid w:val="001678ED"/>
    <w:rsid w:val="00170B92"/>
    <w:rsid w:val="001717E2"/>
    <w:rsid w:val="00172D21"/>
    <w:rsid w:val="00173E96"/>
    <w:rsid w:val="0017566F"/>
    <w:rsid w:val="00176ED4"/>
    <w:rsid w:val="0017788A"/>
    <w:rsid w:val="00177975"/>
    <w:rsid w:val="0018053F"/>
    <w:rsid w:val="001805B5"/>
    <w:rsid w:val="001815E3"/>
    <w:rsid w:val="0018190E"/>
    <w:rsid w:val="00181D86"/>
    <w:rsid w:val="00181E0F"/>
    <w:rsid w:val="00182A95"/>
    <w:rsid w:val="00182C65"/>
    <w:rsid w:val="0018408F"/>
    <w:rsid w:val="001842E5"/>
    <w:rsid w:val="001842F0"/>
    <w:rsid w:val="001849B7"/>
    <w:rsid w:val="00185661"/>
    <w:rsid w:val="0018583D"/>
    <w:rsid w:val="00185B72"/>
    <w:rsid w:val="00186408"/>
    <w:rsid w:val="00187611"/>
    <w:rsid w:val="00187EA9"/>
    <w:rsid w:val="00190134"/>
    <w:rsid w:val="00190531"/>
    <w:rsid w:val="001905F5"/>
    <w:rsid w:val="0019133A"/>
    <w:rsid w:val="0019173F"/>
    <w:rsid w:val="001917D9"/>
    <w:rsid w:val="0019183B"/>
    <w:rsid w:val="0019188E"/>
    <w:rsid w:val="00192A40"/>
    <w:rsid w:val="00192E1C"/>
    <w:rsid w:val="001936AB"/>
    <w:rsid w:val="001939FF"/>
    <w:rsid w:val="00194759"/>
    <w:rsid w:val="001948B0"/>
    <w:rsid w:val="00194C4A"/>
    <w:rsid w:val="00194DF3"/>
    <w:rsid w:val="00195120"/>
    <w:rsid w:val="00196DEF"/>
    <w:rsid w:val="00196E8F"/>
    <w:rsid w:val="001970A7"/>
    <w:rsid w:val="00197339"/>
    <w:rsid w:val="0019771D"/>
    <w:rsid w:val="001A02A9"/>
    <w:rsid w:val="001A0AF4"/>
    <w:rsid w:val="001A108B"/>
    <w:rsid w:val="001A1EF1"/>
    <w:rsid w:val="001A25FC"/>
    <w:rsid w:val="001A2AFB"/>
    <w:rsid w:val="001A3862"/>
    <w:rsid w:val="001A483C"/>
    <w:rsid w:val="001A55CA"/>
    <w:rsid w:val="001A5D5E"/>
    <w:rsid w:val="001A5D65"/>
    <w:rsid w:val="001A6081"/>
    <w:rsid w:val="001A658A"/>
    <w:rsid w:val="001A6CE8"/>
    <w:rsid w:val="001A7C9F"/>
    <w:rsid w:val="001A7FC2"/>
    <w:rsid w:val="001B0101"/>
    <w:rsid w:val="001B16AC"/>
    <w:rsid w:val="001B1EDA"/>
    <w:rsid w:val="001B2467"/>
    <w:rsid w:val="001B2939"/>
    <w:rsid w:val="001B2BBB"/>
    <w:rsid w:val="001B2CBF"/>
    <w:rsid w:val="001B2CC0"/>
    <w:rsid w:val="001B43B2"/>
    <w:rsid w:val="001B43E3"/>
    <w:rsid w:val="001B4929"/>
    <w:rsid w:val="001B496F"/>
    <w:rsid w:val="001B553D"/>
    <w:rsid w:val="001B7336"/>
    <w:rsid w:val="001B7EE0"/>
    <w:rsid w:val="001C0772"/>
    <w:rsid w:val="001C0B0D"/>
    <w:rsid w:val="001C0E1B"/>
    <w:rsid w:val="001C0F93"/>
    <w:rsid w:val="001C19BD"/>
    <w:rsid w:val="001C1C11"/>
    <w:rsid w:val="001C2889"/>
    <w:rsid w:val="001C2E12"/>
    <w:rsid w:val="001C4A02"/>
    <w:rsid w:val="001C4A62"/>
    <w:rsid w:val="001C57FE"/>
    <w:rsid w:val="001C5D39"/>
    <w:rsid w:val="001C5FA0"/>
    <w:rsid w:val="001C65E6"/>
    <w:rsid w:val="001C6E84"/>
    <w:rsid w:val="001C70F0"/>
    <w:rsid w:val="001C79B3"/>
    <w:rsid w:val="001C7C2D"/>
    <w:rsid w:val="001C7FA8"/>
    <w:rsid w:val="001D0557"/>
    <w:rsid w:val="001D17AE"/>
    <w:rsid w:val="001D1C16"/>
    <w:rsid w:val="001D2626"/>
    <w:rsid w:val="001D299C"/>
    <w:rsid w:val="001D2E57"/>
    <w:rsid w:val="001D3C51"/>
    <w:rsid w:val="001D52CE"/>
    <w:rsid w:val="001D582D"/>
    <w:rsid w:val="001D6159"/>
    <w:rsid w:val="001D6460"/>
    <w:rsid w:val="001D6593"/>
    <w:rsid w:val="001D6686"/>
    <w:rsid w:val="001D6A2E"/>
    <w:rsid w:val="001D752E"/>
    <w:rsid w:val="001E1805"/>
    <w:rsid w:val="001E45C3"/>
    <w:rsid w:val="001E4848"/>
    <w:rsid w:val="001E546C"/>
    <w:rsid w:val="001E5BAC"/>
    <w:rsid w:val="001E6484"/>
    <w:rsid w:val="001E6A6A"/>
    <w:rsid w:val="001E6E59"/>
    <w:rsid w:val="001F3460"/>
    <w:rsid w:val="001F34DE"/>
    <w:rsid w:val="001F515E"/>
    <w:rsid w:val="001F5352"/>
    <w:rsid w:val="001F5C12"/>
    <w:rsid w:val="001F62AF"/>
    <w:rsid w:val="001F6D02"/>
    <w:rsid w:val="00200726"/>
    <w:rsid w:val="00200AA1"/>
    <w:rsid w:val="00200EAA"/>
    <w:rsid w:val="00201A31"/>
    <w:rsid w:val="0020237A"/>
    <w:rsid w:val="00202A85"/>
    <w:rsid w:val="00204358"/>
    <w:rsid w:val="00204362"/>
    <w:rsid w:val="0020446C"/>
    <w:rsid w:val="00204497"/>
    <w:rsid w:val="002046E1"/>
    <w:rsid w:val="00204A0B"/>
    <w:rsid w:val="00204EAA"/>
    <w:rsid w:val="00205051"/>
    <w:rsid w:val="002052A1"/>
    <w:rsid w:val="002053B8"/>
    <w:rsid w:val="0020584E"/>
    <w:rsid w:val="00205FB7"/>
    <w:rsid w:val="00206936"/>
    <w:rsid w:val="00206D86"/>
    <w:rsid w:val="002104AB"/>
    <w:rsid w:val="002117AF"/>
    <w:rsid w:val="0021207B"/>
    <w:rsid w:val="00213A87"/>
    <w:rsid w:val="00213AF7"/>
    <w:rsid w:val="00214228"/>
    <w:rsid w:val="00215881"/>
    <w:rsid w:val="0021607B"/>
    <w:rsid w:val="00216FFE"/>
    <w:rsid w:val="0022007A"/>
    <w:rsid w:val="002220AF"/>
    <w:rsid w:val="002232B1"/>
    <w:rsid w:val="00223A59"/>
    <w:rsid w:val="00223A5C"/>
    <w:rsid w:val="00223A71"/>
    <w:rsid w:val="002256DE"/>
    <w:rsid w:val="0022583F"/>
    <w:rsid w:val="0022605D"/>
    <w:rsid w:val="002263D8"/>
    <w:rsid w:val="00226788"/>
    <w:rsid w:val="00226B8A"/>
    <w:rsid w:val="00226C4A"/>
    <w:rsid w:val="00227987"/>
    <w:rsid w:val="00227DA6"/>
    <w:rsid w:val="00230402"/>
    <w:rsid w:val="00230987"/>
    <w:rsid w:val="002314E7"/>
    <w:rsid w:val="00231B32"/>
    <w:rsid w:val="00231D82"/>
    <w:rsid w:val="00233A09"/>
    <w:rsid w:val="002347EA"/>
    <w:rsid w:val="00235256"/>
    <w:rsid w:val="00236173"/>
    <w:rsid w:val="00236541"/>
    <w:rsid w:val="00237BAE"/>
    <w:rsid w:val="0024038A"/>
    <w:rsid w:val="00240707"/>
    <w:rsid w:val="00240B47"/>
    <w:rsid w:val="00240BED"/>
    <w:rsid w:val="0024117F"/>
    <w:rsid w:val="00241C24"/>
    <w:rsid w:val="00242421"/>
    <w:rsid w:val="00242443"/>
    <w:rsid w:val="00243373"/>
    <w:rsid w:val="00243697"/>
    <w:rsid w:val="002437A7"/>
    <w:rsid w:val="00243C80"/>
    <w:rsid w:val="002440A4"/>
    <w:rsid w:val="00244C57"/>
    <w:rsid w:val="0024530D"/>
    <w:rsid w:val="00245B73"/>
    <w:rsid w:val="00245D2B"/>
    <w:rsid w:val="00245ED1"/>
    <w:rsid w:val="00246BE5"/>
    <w:rsid w:val="00250649"/>
    <w:rsid w:val="002516CA"/>
    <w:rsid w:val="00252658"/>
    <w:rsid w:val="0025274B"/>
    <w:rsid w:val="00252B32"/>
    <w:rsid w:val="002530E3"/>
    <w:rsid w:val="00253259"/>
    <w:rsid w:val="00253965"/>
    <w:rsid w:val="00253B11"/>
    <w:rsid w:val="00253E73"/>
    <w:rsid w:val="00254411"/>
    <w:rsid w:val="0025673E"/>
    <w:rsid w:val="002572B0"/>
    <w:rsid w:val="0026076B"/>
    <w:rsid w:val="0026081E"/>
    <w:rsid w:val="00260997"/>
    <w:rsid w:val="00260A06"/>
    <w:rsid w:val="00260FAF"/>
    <w:rsid w:val="0026106C"/>
    <w:rsid w:val="002618A2"/>
    <w:rsid w:val="002620FC"/>
    <w:rsid w:val="002624DB"/>
    <w:rsid w:val="00262EB5"/>
    <w:rsid w:val="00263148"/>
    <w:rsid w:val="002657E6"/>
    <w:rsid w:val="00265F10"/>
    <w:rsid w:val="002663D1"/>
    <w:rsid w:val="00266BFF"/>
    <w:rsid w:val="00266C41"/>
    <w:rsid w:val="002674C5"/>
    <w:rsid w:val="00267FA6"/>
    <w:rsid w:val="00271348"/>
    <w:rsid w:val="00271605"/>
    <w:rsid w:val="00271919"/>
    <w:rsid w:val="002720D0"/>
    <w:rsid w:val="002723E4"/>
    <w:rsid w:val="00272859"/>
    <w:rsid w:val="00272C18"/>
    <w:rsid w:val="002740DB"/>
    <w:rsid w:val="002746EE"/>
    <w:rsid w:val="002747B4"/>
    <w:rsid w:val="00274B75"/>
    <w:rsid w:val="00275DB0"/>
    <w:rsid w:val="002762F6"/>
    <w:rsid w:val="00277AF5"/>
    <w:rsid w:val="00277FB6"/>
    <w:rsid w:val="00280408"/>
    <w:rsid w:val="002810C7"/>
    <w:rsid w:val="002817BC"/>
    <w:rsid w:val="00281E7E"/>
    <w:rsid w:val="00281F3D"/>
    <w:rsid w:val="00282894"/>
    <w:rsid w:val="00282A32"/>
    <w:rsid w:val="00282E66"/>
    <w:rsid w:val="0028332E"/>
    <w:rsid w:val="00283791"/>
    <w:rsid w:val="0028384A"/>
    <w:rsid w:val="0028430D"/>
    <w:rsid w:val="00284617"/>
    <w:rsid w:val="00285822"/>
    <w:rsid w:val="00285F82"/>
    <w:rsid w:val="0028649E"/>
    <w:rsid w:val="0028745D"/>
    <w:rsid w:val="00290197"/>
    <w:rsid w:val="00290275"/>
    <w:rsid w:val="0029172E"/>
    <w:rsid w:val="00292A90"/>
    <w:rsid w:val="00292EA0"/>
    <w:rsid w:val="002937AC"/>
    <w:rsid w:val="00294BB2"/>
    <w:rsid w:val="00294F91"/>
    <w:rsid w:val="0029501D"/>
    <w:rsid w:val="00295405"/>
    <w:rsid w:val="00295736"/>
    <w:rsid w:val="00295E52"/>
    <w:rsid w:val="0029635C"/>
    <w:rsid w:val="0029735E"/>
    <w:rsid w:val="002975BF"/>
    <w:rsid w:val="002A0A38"/>
    <w:rsid w:val="002A1FBE"/>
    <w:rsid w:val="002A2129"/>
    <w:rsid w:val="002A2751"/>
    <w:rsid w:val="002A2C4F"/>
    <w:rsid w:val="002A2DC7"/>
    <w:rsid w:val="002A5158"/>
    <w:rsid w:val="002A51A6"/>
    <w:rsid w:val="002A5AEA"/>
    <w:rsid w:val="002A5BE1"/>
    <w:rsid w:val="002A5D83"/>
    <w:rsid w:val="002A6346"/>
    <w:rsid w:val="002A6FDB"/>
    <w:rsid w:val="002B061B"/>
    <w:rsid w:val="002B1DB6"/>
    <w:rsid w:val="002B2147"/>
    <w:rsid w:val="002B22C3"/>
    <w:rsid w:val="002B26D6"/>
    <w:rsid w:val="002B2F2E"/>
    <w:rsid w:val="002B3756"/>
    <w:rsid w:val="002B3F18"/>
    <w:rsid w:val="002B4B29"/>
    <w:rsid w:val="002B4D40"/>
    <w:rsid w:val="002B524D"/>
    <w:rsid w:val="002B5E8B"/>
    <w:rsid w:val="002B675A"/>
    <w:rsid w:val="002B6F07"/>
    <w:rsid w:val="002B7105"/>
    <w:rsid w:val="002B7E5D"/>
    <w:rsid w:val="002C075F"/>
    <w:rsid w:val="002C0DF4"/>
    <w:rsid w:val="002C0F7D"/>
    <w:rsid w:val="002C2199"/>
    <w:rsid w:val="002C2BDC"/>
    <w:rsid w:val="002C2BFD"/>
    <w:rsid w:val="002C32C0"/>
    <w:rsid w:val="002C3899"/>
    <w:rsid w:val="002C3900"/>
    <w:rsid w:val="002C3EBC"/>
    <w:rsid w:val="002C51FD"/>
    <w:rsid w:val="002C52C4"/>
    <w:rsid w:val="002C55B6"/>
    <w:rsid w:val="002C5CC5"/>
    <w:rsid w:val="002C6DEC"/>
    <w:rsid w:val="002C6E51"/>
    <w:rsid w:val="002C72B4"/>
    <w:rsid w:val="002D1AC5"/>
    <w:rsid w:val="002D242F"/>
    <w:rsid w:val="002D3B26"/>
    <w:rsid w:val="002D3D74"/>
    <w:rsid w:val="002D3E1A"/>
    <w:rsid w:val="002D4EFB"/>
    <w:rsid w:val="002D53F3"/>
    <w:rsid w:val="002D5820"/>
    <w:rsid w:val="002D5888"/>
    <w:rsid w:val="002D6F28"/>
    <w:rsid w:val="002D70DC"/>
    <w:rsid w:val="002E08B6"/>
    <w:rsid w:val="002E0EDC"/>
    <w:rsid w:val="002E10AD"/>
    <w:rsid w:val="002E150A"/>
    <w:rsid w:val="002E21A0"/>
    <w:rsid w:val="002E21AA"/>
    <w:rsid w:val="002E26C0"/>
    <w:rsid w:val="002E2F9E"/>
    <w:rsid w:val="002E4145"/>
    <w:rsid w:val="002E4312"/>
    <w:rsid w:val="002E4C26"/>
    <w:rsid w:val="002E512B"/>
    <w:rsid w:val="002E5A2E"/>
    <w:rsid w:val="002E6861"/>
    <w:rsid w:val="002E7492"/>
    <w:rsid w:val="002E7E82"/>
    <w:rsid w:val="002F3AB2"/>
    <w:rsid w:val="002F3B9A"/>
    <w:rsid w:val="002F3C2D"/>
    <w:rsid w:val="002F533A"/>
    <w:rsid w:val="002F7297"/>
    <w:rsid w:val="002F7C37"/>
    <w:rsid w:val="002F7DCB"/>
    <w:rsid w:val="003006BA"/>
    <w:rsid w:val="00300F68"/>
    <w:rsid w:val="00301414"/>
    <w:rsid w:val="00302270"/>
    <w:rsid w:val="0030288D"/>
    <w:rsid w:val="00303B7D"/>
    <w:rsid w:val="00303E07"/>
    <w:rsid w:val="003049B0"/>
    <w:rsid w:val="00304DC5"/>
    <w:rsid w:val="00305838"/>
    <w:rsid w:val="003060BE"/>
    <w:rsid w:val="00306BE9"/>
    <w:rsid w:val="00307DDA"/>
    <w:rsid w:val="00307E28"/>
    <w:rsid w:val="00311465"/>
    <w:rsid w:val="00311E23"/>
    <w:rsid w:val="00312144"/>
    <w:rsid w:val="00313EB4"/>
    <w:rsid w:val="00313EC9"/>
    <w:rsid w:val="00315513"/>
    <w:rsid w:val="00315ECD"/>
    <w:rsid w:val="00315FE3"/>
    <w:rsid w:val="003164CE"/>
    <w:rsid w:val="00317044"/>
    <w:rsid w:val="0032153C"/>
    <w:rsid w:val="00321B2D"/>
    <w:rsid w:val="00322490"/>
    <w:rsid w:val="003224D2"/>
    <w:rsid w:val="00322CF0"/>
    <w:rsid w:val="003239F6"/>
    <w:rsid w:val="00323AA1"/>
    <w:rsid w:val="0032450F"/>
    <w:rsid w:val="00324775"/>
    <w:rsid w:val="0032576F"/>
    <w:rsid w:val="00325CA3"/>
    <w:rsid w:val="0032659A"/>
    <w:rsid w:val="00326E13"/>
    <w:rsid w:val="00327679"/>
    <w:rsid w:val="003303CD"/>
    <w:rsid w:val="0033058D"/>
    <w:rsid w:val="00330D29"/>
    <w:rsid w:val="00331C34"/>
    <w:rsid w:val="00331D51"/>
    <w:rsid w:val="00332F0A"/>
    <w:rsid w:val="003337AE"/>
    <w:rsid w:val="00333C95"/>
    <w:rsid w:val="00333E99"/>
    <w:rsid w:val="003350F8"/>
    <w:rsid w:val="00335D8C"/>
    <w:rsid w:val="0033641E"/>
    <w:rsid w:val="0034037F"/>
    <w:rsid w:val="00340381"/>
    <w:rsid w:val="003405D8"/>
    <w:rsid w:val="0034082F"/>
    <w:rsid w:val="00340F34"/>
    <w:rsid w:val="003418B5"/>
    <w:rsid w:val="003418B7"/>
    <w:rsid w:val="00341B42"/>
    <w:rsid w:val="00342214"/>
    <w:rsid w:val="00342A3C"/>
    <w:rsid w:val="00344738"/>
    <w:rsid w:val="00345087"/>
    <w:rsid w:val="0034511C"/>
    <w:rsid w:val="0034616C"/>
    <w:rsid w:val="003474A0"/>
    <w:rsid w:val="003474AF"/>
    <w:rsid w:val="00347B55"/>
    <w:rsid w:val="00347C93"/>
    <w:rsid w:val="003508BC"/>
    <w:rsid w:val="0035162A"/>
    <w:rsid w:val="003516DD"/>
    <w:rsid w:val="0035303C"/>
    <w:rsid w:val="00353AD7"/>
    <w:rsid w:val="00355463"/>
    <w:rsid w:val="00356AA0"/>
    <w:rsid w:val="00356BAB"/>
    <w:rsid w:val="00356BED"/>
    <w:rsid w:val="00356E3E"/>
    <w:rsid w:val="003576C8"/>
    <w:rsid w:val="0035782F"/>
    <w:rsid w:val="003609ED"/>
    <w:rsid w:val="00360D15"/>
    <w:rsid w:val="00361E70"/>
    <w:rsid w:val="0036255D"/>
    <w:rsid w:val="0036399B"/>
    <w:rsid w:val="00365305"/>
    <w:rsid w:val="0036572E"/>
    <w:rsid w:val="00366081"/>
    <w:rsid w:val="00366610"/>
    <w:rsid w:val="00366880"/>
    <w:rsid w:val="00366C75"/>
    <w:rsid w:val="00366E22"/>
    <w:rsid w:val="00366E61"/>
    <w:rsid w:val="00370475"/>
    <w:rsid w:val="00370F78"/>
    <w:rsid w:val="00371B7F"/>
    <w:rsid w:val="003725E9"/>
    <w:rsid w:val="0037445E"/>
    <w:rsid w:val="003748A2"/>
    <w:rsid w:val="003755B3"/>
    <w:rsid w:val="00376218"/>
    <w:rsid w:val="00376527"/>
    <w:rsid w:val="00377882"/>
    <w:rsid w:val="00377AF4"/>
    <w:rsid w:val="00377F51"/>
    <w:rsid w:val="00380A6E"/>
    <w:rsid w:val="00380CCC"/>
    <w:rsid w:val="003815DD"/>
    <w:rsid w:val="00381AC3"/>
    <w:rsid w:val="003826AA"/>
    <w:rsid w:val="0038275E"/>
    <w:rsid w:val="003829E7"/>
    <w:rsid w:val="00384173"/>
    <w:rsid w:val="00384B34"/>
    <w:rsid w:val="00385DFF"/>
    <w:rsid w:val="00386B86"/>
    <w:rsid w:val="00387B11"/>
    <w:rsid w:val="003902F5"/>
    <w:rsid w:val="003909C9"/>
    <w:rsid w:val="00390BAA"/>
    <w:rsid w:val="00391B5E"/>
    <w:rsid w:val="00391FC4"/>
    <w:rsid w:val="0039400E"/>
    <w:rsid w:val="0039471E"/>
    <w:rsid w:val="00394D45"/>
    <w:rsid w:val="00395088"/>
    <w:rsid w:val="003951BE"/>
    <w:rsid w:val="003953D7"/>
    <w:rsid w:val="003A0B05"/>
    <w:rsid w:val="003A0B7B"/>
    <w:rsid w:val="003A0FFA"/>
    <w:rsid w:val="003A1558"/>
    <w:rsid w:val="003A18B4"/>
    <w:rsid w:val="003A1F78"/>
    <w:rsid w:val="003A2477"/>
    <w:rsid w:val="003A293F"/>
    <w:rsid w:val="003A29D8"/>
    <w:rsid w:val="003A31A5"/>
    <w:rsid w:val="003A3307"/>
    <w:rsid w:val="003A3E79"/>
    <w:rsid w:val="003A40A4"/>
    <w:rsid w:val="003A4219"/>
    <w:rsid w:val="003A58A3"/>
    <w:rsid w:val="003A5A29"/>
    <w:rsid w:val="003A5F81"/>
    <w:rsid w:val="003A62AB"/>
    <w:rsid w:val="003A701A"/>
    <w:rsid w:val="003A70B8"/>
    <w:rsid w:val="003A75D1"/>
    <w:rsid w:val="003A7A97"/>
    <w:rsid w:val="003A7C16"/>
    <w:rsid w:val="003B0344"/>
    <w:rsid w:val="003B041B"/>
    <w:rsid w:val="003B1C92"/>
    <w:rsid w:val="003B1DAD"/>
    <w:rsid w:val="003B3056"/>
    <w:rsid w:val="003B387D"/>
    <w:rsid w:val="003B3A57"/>
    <w:rsid w:val="003B4381"/>
    <w:rsid w:val="003B4C13"/>
    <w:rsid w:val="003B4D8B"/>
    <w:rsid w:val="003B5B59"/>
    <w:rsid w:val="003B6994"/>
    <w:rsid w:val="003B6AB6"/>
    <w:rsid w:val="003B79AC"/>
    <w:rsid w:val="003B7A94"/>
    <w:rsid w:val="003C059F"/>
    <w:rsid w:val="003C14FC"/>
    <w:rsid w:val="003C2B13"/>
    <w:rsid w:val="003C3257"/>
    <w:rsid w:val="003C389D"/>
    <w:rsid w:val="003C3C51"/>
    <w:rsid w:val="003C3CA1"/>
    <w:rsid w:val="003C42C1"/>
    <w:rsid w:val="003C458C"/>
    <w:rsid w:val="003C4611"/>
    <w:rsid w:val="003C4A3B"/>
    <w:rsid w:val="003C4D3F"/>
    <w:rsid w:val="003C5A9B"/>
    <w:rsid w:val="003C5F15"/>
    <w:rsid w:val="003C5FCD"/>
    <w:rsid w:val="003C67AE"/>
    <w:rsid w:val="003C6F8A"/>
    <w:rsid w:val="003D09A6"/>
    <w:rsid w:val="003D1C8F"/>
    <w:rsid w:val="003D1E06"/>
    <w:rsid w:val="003D1E3B"/>
    <w:rsid w:val="003D2601"/>
    <w:rsid w:val="003D29D7"/>
    <w:rsid w:val="003D3751"/>
    <w:rsid w:val="003D378B"/>
    <w:rsid w:val="003D3B7E"/>
    <w:rsid w:val="003D3C35"/>
    <w:rsid w:val="003D3EBC"/>
    <w:rsid w:val="003D3EEC"/>
    <w:rsid w:val="003D4866"/>
    <w:rsid w:val="003D4C2F"/>
    <w:rsid w:val="003D5B07"/>
    <w:rsid w:val="003D64E5"/>
    <w:rsid w:val="003D6F10"/>
    <w:rsid w:val="003D7160"/>
    <w:rsid w:val="003D7AE0"/>
    <w:rsid w:val="003E0728"/>
    <w:rsid w:val="003E0A4A"/>
    <w:rsid w:val="003E0AC3"/>
    <w:rsid w:val="003E1746"/>
    <w:rsid w:val="003E1AD7"/>
    <w:rsid w:val="003E28F5"/>
    <w:rsid w:val="003E2A2A"/>
    <w:rsid w:val="003E2B33"/>
    <w:rsid w:val="003E2D7B"/>
    <w:rsid w:val="003E319E"/>
    <w:rsid w:val="003E3D18"/>
    <w:rsid w:val="003E3D46"/>
    <w:rsid w:val="003E44BF"/>
    <w:rsid w:val="003E451C"/>
    <w:rsid w:val="003E451D"/>
    <w:rsid w:val="003E5142"/>
    <w:rsid w:val="003E576F"/>
    <w:rsid w:val="003E63CF"/>
    <w:rsid w:val="003E7382"/>
    <w:rsid w:val="003E7C0C"/>
    <w:rsid w:val="003F08B7"/>
    <w:rsid w:val="003F4F38"/>
    <w:rsid w:val="003F614A"/>
    <w:rsid w:val="003F65BA"/>
    <w:rsid w:val="003F6B8D"/>
    <w:rsid w:val="003F7787"/>
    <w:rsid w:val="003F7C36"/>
    <w:rsid w:val="003F7D5D"/>
    <w:rsid w:val="00400262"/>
    <w:rsid w:val="0040070E"/>
    <w:rsid w:val="0040173B"/>
    <w:rsid w:val="00403344"/>
    <w:rsid w:val="00403A6E"/>
    <w:rsid w:val="00404E9A"/>
    <w:rsid w:val="00405974"/>
    <w:rsid w:val="0040673F"/>
    <w:rsid w:val="00406BC1"/>
    <w:rsid w:val="00406FFF"/>
    <w:rsid w:val="00407C10"/>
    <w:rsid w:val="00407E76"/>
    <w:rsid w:val="0041093A"/>
    <w:rsid w:val="00410C3A"/>
    <w:rsid w:val="00410CAA"/>
    <w:rsid w:val="00410D1C"/>
    <w:rsid w:val="00411679"/>
    <w:rsid w:val="004141DC"/>
    <w:rsid w:val="00416926"/>
    <w:rsid w:val="00416B85"/>
    <w:rsid w:val="00417A02"/>
    <w:rsid w:val="00420629"/>
    <w:rsid w:val="00420AF1"/>
    <w:rsid w:val="00421F02"/>
    <w:rsid w:val="0042204B"/>
    <w:rsid w:val="00422102"/>
    <w:rsid w:val="00422A53"/>
    <w:rsid w:val="00422D9D"/>
    <w:rsid w:val="00422EEC"/>
    <w:rsid w:val="00423810"/>
    <w:rsid w:val="00423BAA"/>
    <w:rsid w:val="00424C96"/>
    <w:rsid w:val="00424DB2"/>
    <w:rsid w:val="00424EF1"/>
    <w:rsid w:val="00425617"/>
    <w:rsid w:val="00426273"/>
    <w:rsid w:val="00426C3D"/>
    <w:rsid w:val="00427A49"/>
    <w:rsid w:val="00427CE5"/>
    <w:rsid w:val="00427CFB"/>
    <w:rsid w:val="00430592"/>
    <w:rsid w:val="00431523"/>
    <w:rsid w:val="0043170C"/>
    <w:rsid w:val="00431A3F"/>
    <w:rsid w:val="00431F16"/>
    <w:rsid w:val="00432006"/>
    <w:rsid w:val="0043203F"/>
    <w:rsid w:val="004332D3"/>
    <w:rsid w:val="004350F0"/>
    <w:rsid w:val="00436F6E"/>
    <w:rsid w:val="00441330"/>
    <w:rsid w:val="00441726"/>
    <w:rsid w:val="00443AB8"/>
    <w:rsid w:val="0044444A"/>
    <w:rsid w:val="00444696"/>
    <w:rsid w:val="00444E50"/>
    <w:rsid w:val="00445470"/>
    <w:rsid w:val="004456AA"/>
    <w:rsid w:val="004456D3"/>
    <w:rsid w:val="0044592C"/>
    <w:rsid w:val="00447E15"/>
    <w:rsid w:val="0045048B"/>
    <w:rsid w:val="004504C3"/>
    <w:rsid w:val="0045085A"/>
    <w:rsid w:val="00450B84"/>
    <w:rsid w:val="00450EF6"/>
    <w:rsid w:val="004513E8"/>
    <w:rsid w:val="00451401"/>
    <w:rsid w:val="00451523"/>
    <w:rsid w:val="004521A6"/>
    <w:rsid w:val="00452527"/>
    <w:rsid w:val="00452907"/>
    <w:rsid w:val="00452EE9"/>
    <w:rsid w:val="0045431F"/>
    <w:rsid w:val="004560E3"/>
    <w:rsid w:val="004569DD"/>
    <w:rsid w:val="0045770F"/>
    <w:rsid w:val="00457BB6"/>
    <w:rsid w:val="00460115"/>
    <w:rsid w:val="0046018A"/>
    <w:rsid w:val="00460C4C"/>
    <w:rsid w:val="00461CC9"/>
    <w:rsid w:val="004627FC"/>
    <w:rsid w:val="00462AC1"/>
    <w:rsid w:val="00462AD5"/>
    <w:rsid w:val="00463087"/>
    <w:rsid w:val="004631FC"/>
    <w:rsid w:val="00463823"/>
    <w:rsid w:val="00464990"/>
    <w:rsid w:val="00464F25"/>
    <w:rsid w:val="0046711E"/>
    <w:rsid w:val="004671BB"/>
    <w:rsid w:val="00467F5A"/>
    <w:rsid w:val="00471301"/>
    <w:rsid w:val="0047165A"/>
    <w:rsid w:val="00471BA9"/>
    <w:rsid w:val="0047382D"/>
    <w:rsid w:val="00474B10"/>
    <w:rsid w:val="00476606"/>
    <w:rsid w:val="00476B22"/>
    <w:rsid w:val="00480D3E"/>
    <w:rsid w:val="004817C8"/>
    <w:rsid w:val="00481ACF"/>
    <w:rsid w:val="00481F6D"/>
    <w:rsid w:val="00481F95"/>
    <w:rsid w:val="0048322E"/>
    <w:rsid w:val="0048349A"/>
    <w:rsid w:val="004834B5"/>
    <w:rsid w:val="00483705"/>
    <w:rsid w:val="004840E4"/>
    <w:rsid w:val="00484E55"/>
    <w:rsid w:val="004854AF"/>
    <w:rsid w:val="00485B99"/>
    <w:rsid w:val="00485C0D"/>
    <w:rsid w:val="00485CC1"/>
    <w:rsid w:val="0048681B"/>
    <w:rsid w:val="00487959"/>
    <w:rsid w:val="0049019B"/>
    <w:rsid w:val="004906E1"/>
    <w:rsid w:val="004908C7"/>
    <w:rsid w:val="00490C9B"/>
    <w:rsid w:val="00491040"/>
    <w:rsid w:val="004914B2"/>
    <w:rsid w:val="00491831"/>
    <w:rsid w:val="00491FC6"/>
    <w:rsid w:val="00492745"/>
    <w:rsid w:val="004928D3"/>
    <w:rsid w:val="00492D80"/>
    <w:rsid w:val="00493EB8"/>
    <w:rsid w:val="00495270"/>
    <w:rsid w:val="00496EFE"/>
    <w:rsid w:val="004A0165"/>
    <w:rsid w:val="004A09AB"/>
    <w:rsid w:val="004A123A"/>
    <w:rsid w:val="004A13A4"/>
    <w:rsid w:val="004A1506"/>
    <w:rsid w:val="004A1A22"/>
    <w:rsid w:val="004A25DB"/>
    <w:rsid w:val="004A2B30"/>
    <w:rsid w:val="004A2F2E"/>
    <w:rsid w:val="004A301B"/>
    <w:rsid w:val="004A37AE"/>
    <w:rsid w:val="004A3FCC"/>
    <w:rsid w:val="004A41A1"/>
    <w:rsid w:val="004A472C"/>
    <w:rsid w:val="004A57FD"/>
    <w:rsid w:val="004A635C"/>
    <w:rsid w:val="004A7EA8"/>
    <w:rsid w:val="004B0F35"/>
    <w:rsid w:val="004B1A77"/>
    <w:rsid w:val="004B1AB4"/>
    <w:rsid w:val="004B235A"/>
    <w:rsid w:val="004B2562"/>
    <w:rsid w:val="004B2991"/>
    <w:rsid w:val="004B3D71"/>
    <w:rsid w:val="004B5C4D"/>
    <w:rsid w:val="004B6B6A"/>
    <w:rsid w:val="004B6BA3"/>
    <w:rsid w:val="004B6D71"/>
    <w:rsid w:val="004B74FA"/>
    <w:rsid w:val="004B74FD"/>
    <w:rsid w:val="004B7DCA"/>
    <w:rsid w:val="004C042B"/>
    <w:rsid w:val="004C0A09"/>
    <w:rsid w:val="004C0AA4"/>
    <w:rsid w:val="004C0E28"/>
    <w:rsid w:val="004C1BCA"/>
    <w:rsid w:val="004C1C03"/>
    <w:rsid w:val="004C1F23"/>
    <w:rsid w:val="004C26B4"/>
    <w:rsid w:val="004C29E1"/>
    <w:rsid w:val="004C38CE"/>
    <w:rsid w:val="004C4714"/>
    <w:rsid w:val="004C5647"/>
    <w:rsid w:val="004C5DED"/>
    <w:rsid w:val="004C65BD"/>
    <w:rsid w:val="004C6AC8"/>
    <w:rsid w:val="004C7282"/>
    <w:rsid w:val="004C7560"/>
    <w:rsid w:val="004C7804"/>
    <w:rsid w:val="004C796B"/>
    <w:rsid w:val="004C7BF7"/>
    <w:rsid w:val="004D04D6"/>
    <w:rsid w:val="004D0572"/>
    <w:rsid w:val="004D07E0"/>
    <w:rsid w:val="004D0A59"/>
    <w:rsid w:val="004D0E30"/>
    <w:rsid w:val="004D14FC"/>
    <w:rsid w:val="004D2362"/>
    <w:rsid w:val="004D2DD4"/>
    <w:rsid w:val="004D34BE"/>
    <w:rsid w:val="004D39C5"/>
    <w:rsid w:val="004D3AC0"/>
    <w:rsid w:val="004D41C4"/>
    <w:rsid w:val="004D5948"/>
    <w:rsid w:val="004D69B3"/>
    <w:rsid w:val="004D69D3"/>
    <w:rsid w:val="004D6B70"/>
    <w:rsid w:val="004D724E"/>
    <w:rsid w:val="004D76A8"/>
    <w:rsid w:val="004D7849"/>
    <w:rsid w:val="004D787A"/>
    <w:rsid w:val="004E03DA"/>
    <w:rsid w:val="004E079C"/>
    <w:rsid w:val="004E0FC8"/>
    <w:rsid w:val="004E1D77"/>
    <w:rsid w:val="004E31DD"/>
    <w:rsid w:val="004E394E"/>
    <w:rsid w:val="004E54DA"/>
    <w:rsid w:val="004E5A98"/>
    <w:rsid w:val="004E5E02"/>
    <w:rsid w:val="004E686C"/>
    <w:rsid w:val="004E69DA"/>
    <w:rsid w:val="004F28A0"/>
    <w:rsid w:val="004F2C0C"/>
    <w:rsid w:val="004F360E"/>
    <w:rsid w:val="004F3749"/>
    <w:rsid w:val="004F4142"/>
    <w:rsid w:val="004F48F3"/>
    <w:rsid w:val="004F4F5A"/>
    <w:rsid w:val="004F532E"/>
    <w:rsid w:val="004F6169"/>
    <w:rsid w:val="004F622F"/>
    <w:rsid w:val="004F631F"/>
    <w:rsid w:val="004F69F4"/>
    <w:rsid w:val="004F6A12"/>
    <w:rsid w:val="004F71BE"/>
    <w:rsid w:val="004F7581"/>
    <w:rsid w:val="004F771F"/>
    <w:rsid w:val="004F79BE"/>
    <w:rsid w:val="004F7A36"/>
    <w:rsid w:val="00500063"/>
    <w:rsid w:val="005000A8"/>
    <w:rsid w:val="00501811"/>
    <w:rsid w:val="00501A29"/>
    <w:rsid w:val="00501BF5"/>
    <w:rsid w:val="00502329"/>
    <w:rsid w:val="00502C27"/>
    <w:rsid w:val="00503460"/>
    <w:rsid w:val="00504FDA"/>
    <w:rsid w:val="00505B8B"/>
    <w:rsid w:val="005074E4"/>
    <w:rsid w:val="00507F72"/>
    <w:rsid w:val="00510146"/>
    <w:rsid w:val="00510407"/>
    <w:rsid w:val="00511FE2"/>
    <w:rsid w:val="005128A7"/>
    <w:rsid w:val="0051340E"/>
    <w:rsid w:val="00513529"/>
    <w:rsid w:val="005135B1"/>
    <w:rsid w:val="00513651"/>
    <w:rsid w:val="00513A4C"/>
    <w:rsid w:val="00514446"/>
    <w:rsid w:val="00515F99"/>
    <w:rsid w:val="00516AE7"/>
    <w:rsid w:val="00517103"/>
    <w:rsid w:val="0051719E"/>
    <w:rsid w:val="0051770E"/>
    <w:rsid w:val="005177D9"/>
    <w:rsid w:val="005178E5"/>
    <w:rsid w:val="00517BC0"/>
    <w:rsid w:val="00517E24"/>
    <w:rsid w:val="00520A3A"/>
    <w:rsid w:val="00521235"/>
    <w:rsid w:val="005217CD"/>
    <w:rsid w:val="00521ACC"/>
    <w:rsid w:val="00522087"/>
    <w:rsid w:val="0052222B"/>
    <w:rsid w:val="00522AB8"/>
    <w:rsid w:val="005230AA"/>
    <w:rsid w:val="00523863"/>
    <w:rsid w:val="0052410F"/>
    <w:rsid w:val="0052413A"/>
    <w:rsid w:val="005243AF"/>
    <w:rsid w:val="00524E41"/>
    <w:rsid w:val="005254B1"/>
    <w:rsid w:val="0052550F"/>
    <w:rsid w:val="005257B0"/>
    <w:rsid w:val="005262B6"/>
    <w:rsid w:val="00526643"/>
    <w:rsid w:val="005269EC"/>
    <w:rsid w:val="00526B8F"/>
    <w:rsid w:val="00526BE4"/>
    <w:rsid w:val="00526E80"/>
    <w:rsid w:val="00527764"/>
    <w:rsid w:val="005278B0"/>
    <w:rsid w:val="0053001D"/>
    <w:rsid w:val="005300BC"/>
    <w:rsid w:val="00530115"/>
    <w:rsid w:val="005343F3"/>
    <w:rsid w:val="00534A7F"/>
    <w:rsid w:val="0053673E"/>
    <w:rsid w:val="00536748"/>
    <w:rsid w:val="00537A11"/>
    <w:rsid w:val="00540095"/>
    <w:rsid w:val="005406A7"/>
    <w:rsid w:val="005406F8"/>
    <w:rsid w:val="00541FA0"/>
    <w:rsid w:val="00543CAA"/>
    <w:rsid w:val="0054444A"/>
    <w:rsid w:val="00544483"/>
    <w:rsid w:val="00544BAD"/>
    <w:rsid w:val="00545762"/>
    <w:rsid w:val="0054638D"/>
    <w:rsid w:val="005468D4"/>
    <w:rsid w:val="00546F70"/>
    <w:rsid w:val="005472E2"/>
    <w:rsid w:val="00547749"/>
    <w:rsid w:val="00550AB2"/>
    <w:rsid w:val="00550D14"/>
    <w:rsid w:val="005516B7"/>
    <w:rsid w:val="00551AB5"/>
    <w:rsid w:val="00551C5D"/>
    <w:rsid w:val="00552ABA"/>
    <w:rsid w:val="00553536"/>
    <w:rsid w:val="005535ED"/>
    <w:rsid w:val="00554A5A"/>
    <w:rsid w:val="00555BDE"/>
    <w:rsid w:val="00555EA2"/>
    <w:rsid w:val="00556AA8"/>
    <w:rsid w:val="005572FF"/>
    <w:rsid w:val="0055750E"/>
    <w:rsid w:val="005606EC"/>
    <w:rsid w:val="00560700"/>
    <w:rsid w:val="00561DEB"/>
    <w:rsid w:val="00562B66"/>
    <w:rsid w:val="00564097"/>
    <w:rsid w:val="0056424B"/>
    <w:rsid w:val="00565A6B"/>
    <w:rsid w:val="00565D89"/>
    <w:rsid w:val="00566A38"/>
    <w:rsid w:val="00566EB7"/>
    <w:rsid w:val="00566F43"/>
    <w:rsid w:val="00567A91"/>
    <w:rsid w:val="005705AF"/>
    <w:rsid w:val="005705E0"/>
    <w:rsid w:val="00572F05"/>
    <w:rsid w:val="005736B5"/>
    <w:rsid w:val="00573A68"/>
    <w:rsid w:val="00575DC1"/>
    <w:rsid w:val="00576026"/>
    <w:rsid w:val="00576696"/>
    <w:rsid w:val="0057747C"/>
    <w:rsid w:val="00577986"/>
    <w:rsid w:val="005779F5"/>
    <w:rsid w:val="0058173A"/>
    <w:rsid w:val="00582674"/>
    <w:rsid w:val="00582968"/>
    <w:rsid w:val="005839C0"/>
    <w:rsid w:val="00583AEF"/>
    <w:rsid w:val="00584928"/>
    <w:rsid w:val="00584A4B"/>
    <w:rsid w:val="0058506C"/>
    <w:rsid w:val="005857BD"/>
    <w:rsid w:val="00587166"/>
    <w:rsid w:val="0058745E"/>
    <w:rsid w:val="00587730"/>
    <w:rsid w:val="00590150"/>
    <w:rsid w:val="0059022E"/>
    <w:rsid w:val="00590E3A"/>
    <w:rsid w:val="00591B18"/>
    <w:rsid w:val="0059344C"/>
    <w:rsid w:val="00593E77"/>
    <w:rsid w:val="00595B04"/>
    <w:rsid w:val="00595E22"/>
    <w:rsid w:val="00596421"/>
    <w:rsid w:val="005967AA"/>
    <w:rsid w:val="005971DD"/>
    <w:rsid w:val="0059795F"/>
    <w:rsid w:val="00597C1D"/>
    <w:rsid w:val="00597D3B"/>
    <w:rsid w:val="005A1312"/>
    <w:rsid w:val="005A1E74"/>
    <w:rsid w:val="005A2ACB"/>
    <w:rsid w:val="005A3A69"/>
    <w:rsid w:val="005A3E5D"/>
    <w:rsid w:val="005A404D"/>
    <w:rsid w:val="005A5B55"/>
    <w:rsid w:val="005A6539"/>
    <w:rsid w:val="005A6DDB"/>
    <w:rsid w:val="005A763C"/>
    <w:rsid w:val="005A78C1"/>
    <w:rsid w:val="005A7E04"/>
    <w:rsid w:val="005B02D4"/>
    <w:rsid w:val="005B081C"/>
    <w:rsid w:val="005B0BF7"/>
    <w:rsid w:val="005B0E62"/>
    <w:rsid w:val="005B1157"/>
    <w:rsid w:val="005B1D92"/>
    <w:rsid w:val="005B1FC2"/>
    <w:rsid w:val="005B309D"/>
    <w:rsid w:val="005B343B"/>
    <w:rsid w:val="005B4FEE"/>
    <w:rsid w:val="005B561A"/>
    <w:rsid w:val="005B6627"/>
    <w:rsid w:val="005B71E0"/>
    <w:rsid w:val="005C1846"/>
    <w:rsid w:val="005C1A0F"/>
    <w:rsid w:val="005C24E6"/>
    <w:rsid w:val="005C26D0"/>
    <w:rsid w:val="005C3F1B"/>
    <w:rsid w:val="005C5C9C"/>
    <w:rsid w:val="005C7363"/>
    <w:rsid w:val="005C73EC"/>
    <w:rsid w:val="005C7D0F"/>
    <w:rsid w:val="005C7FCF"/>
    <w:rsid w:val="005D0284"/>
    <w:rsid w:val="005D064A"/>
    <w:rsid w:val="005D15A3"/>
    <w:rsid w:val="005D293C"/>
    <w:rsid w:val="005D2DA0"/>
    <w:rsid w:val="005D3396"/>
    <w:rsid w:val="005D3917"/>
    <w:rsid w:val="005D3FB7"/>
    <w:rsid w:val="005D4844"/>
    <w:rsid w:val="005D5432"/>
    <w:rsid w:val="005D566E"/>
    <w:rsid w:val="005D7E85"/>
    <w:rsid w:val="005E0534"/>
    <w:rsid w:val="005E0DAF"/>
    <w:rsid w:val="005E1C73"/>
    <w:rsid w:val="005E218B"/>
    <w:rsid w:val="005E23AE"/>
    <w:rsid w:val="005E2CF1"/>
    <w:rsid w:val="005E2FF6"/>
    <w:rsid w:val="005E3127"/>
    <w:rsid w:val="005E5754"/>
    <w:rsid w:val="005E577F"/>
    <w:rsid w:val="005E6808"/>
    <w:rsid w:val="005E779C"/>
    <w:rsid w:val="005E7971"/>
    <w:rsid w:val="005E7C1A"/>
    <w:rsid w:val="005F055A"/>
    <w:rsid w:val="005F0DC4"/>
    <w:rsid w:val="005F0E25"/>
    <w:rsid w:val="005F15B5"/>
    <w:rsid w:val="005F18C4"/>
    <w:rsid w:val="005F1EE9"/>
    <w:rsid w:val="005F2A7F"/>
    <w:rsid w:val="005F2BBA"/>
    <w:rsid w:val="005F3ABD"/>
    <w:rsid w:val="005F4624"/>
    <w:rsid w:val="005F4745"/>
    <w:rsid w:val="005F4D10"/>
    <w:rsid w:val="005F665A"/>
    <w:rsid w:val="005F6881"/>
    <w:rsid w:val="005F6E81"/>
    <w:rsid w:val="005F7150"/>
    <w:rsid w:val="005F7D0D"/>
    <w:rsid w:val="005F7D2E"/>
    <w:rsid w:val="00600005"/>
    <w:rsid w:val="0060053A"/>
    <w:rsid w:val="006011E5"/>
    <w:rsid w:val="00601955"/>
    <w:rsid w:val="0060247E"/>
    <w:rsid w:val="006027DE"/>
    <w:rsid w:val="006037EA"/>
    <w:rsid w:val="00603C05"/>
    <w:rsid w:val="006045DB"/>
    <w:rsid w:val="00604830"/>
    <w:rsid w:val="00604D73"/>
    <w:rsid w:val="00605728"/>
    <w:rsid w:val="00605BD9"/>
    <w:rsid w:val="00606047"/>
    <w:rsid w:val="006066EA"/>
    <w:rsid w:val="006107ED"/>
    <w:rsid w:val="00610994"/>
    <w:rsid w:val="006112BB"/>
    <w:rsid w:val="00611B15"/>
    <w:rsid w:val="00611F28"/>
    <w:rsid w:val="00613C35"/>
    <w:rsid w:val="00613DFB"/>
    <w:rsid w:val="00614341"/>
    <w:rsid w:val="006144F9"/>
    <w:rsid w:val="00614681"/>
    <w:rsid w:val="00615ACB"/>
    <w:rsid w:val="00616207"/>
    <w:rsid w:val="00616B0A"/>
    <w:rsid w:val="0061780E"/>
    <w:rsid w:val="00617CED"/>
    <w:rsid w:val="0062065D"/>
    <w:rsid w:val="006221F9"/>
    <w:rsid w:val="00623629"/>
    <w:rsid w:val="0062384A"/>
    <w:rsid w:val="00626837"/>
    <w:rsid w:val="00626B1C"/>
    <w:rsid w:val="00626FB3"/>
    <w:rsid w:val="0063011B"/>
    <w:rsid w:val="00631D0F"/>
    <w:rsid w:val="00631F98"/>
    <w:rsid w:val="00634229"/>
    <w:rsid w:val="006350D6"/>
    <w:rsid w:val="00635321"/>
    <w:rsid w:val="00635575"/>
    <w:rsid w:val="0063607F"/>
    <w:rsid w:val="006376C3"/>
    <w:rsid w:val="006377A8"/>
    <w:rsid w:val="00640275"/>
    <w:rsid w:val="006418BF"/>
    <w:rsid w:val="00641EB7"/>
    <w:rsid w:val="0064350D"/>
    <w:rsid w:val="00643A67"/>
    <w:rsid w:val="00644183"/>
    <w:rsid w:val="00645BF9"/>
    <w:rsid w:val="00645F3C"/>
    <w:rsid w:val="00646685"/>
    <w:rsid w:val="0065047F"/>
    <w:rsid w:val="00650890"/>
    <w:rsid w:val="00650A3C"/>
    <w:rsid w:val="00650B85"/>
    <w:rsid w:val="006514DC"/>
    <w:rsid w:val="00651724"/>
    <w:rsid w:val="006519C5"/>
    <w:rsid w:val="00652BDC"/>
    <w:rsid w:val="0065345F"/>
    <w:rsid w:val="00654018"/>
    <w:rsid w:val="0065459D"/>
    <w:rsid w:val="006559FD"/>
    <w:rsid w:val="006562B8"/>
    <w:rsid w:val="00656402"/>
    <w:rsid w:val="00656524"/>
    <w:rsid w:val="0065738A"/>
    <w:rsid w:val="006573C7"/>
    <w:rsid w:val="006578BB"/>
    <w:rsid w:val="00657F6F"/>
    <w:rsid w:val="006602DC"/>
    <w:rsid w:val="00660783"/>
    <w:rsid w:val="0066243A"/>
    <w:rsid w:val="00663715"/>
    <w:rsid w:val="00663AE2"/>
    <w:rsid w:val="00663F86"/>
    <w:rsid w:val="006647AE"/>
    <w:rsid w:val="00664A2B"/>
    <w:rsid w:val="00665D89"/>
    <w:rsid w:val="006662DA"/>
    <w:rsid w:val="00667404"/>
    <w:rsid w:val="006674E7"/>
    <w:rsid w:val="006706B5"/>
    <w:rsid w:val="00670D01"/>
    <w:rsid w:val="006718D2"/>
    <w:rsid w:val="00672AF9"/>
    <w:rsid w:val="00673115"/>
    <w:rsid w:val="006734F8"/>
    <w:rsid w:val="006734FF"/>
    <w:rsid w:val="0067430B"/>
    <w:rsid w:val="006743A0"/>
    <w:rsid w:val="00674443"/>
    <w:rsid w:val="0067568C"/>
    <w:rsid w:val="00675ABC"/>
    <w:rsid w:val="0067646F"/>
    <w:rsid w:val="006769BD"/>
    <w:rsid w:val="006801C8"/>
    <w:rsid w:val="00680383"/>
    <w:rsid w:val="0068074F"/>
    <w:rsid w:val="00680B3F"/>
    <w:rsid w:val="00681A7E"/>
    <w:rsid w:val="00682D25"/>
    <w:rsid w:val="00682D9D"/>
    <w:rsid w:val="00683865"/>
    <w:rsid w:val="00683983"/>
    <w:rsid w:val="00683DAE"/>
    <w:rsid w:val="006844F4"/>
    <w:rsid w:val="00685039"/>
    <w:rsid w:val="006851C9"/>
    <w:rsid w:val="006856DC"/>
    <w:rsid w:val="00685BA7"/>
    <w:rsid w:val="0068674B"/>
    <w:rsid w:val="00686FF5"/>
    <w:rsid w:val="00687B6A"/>
    <w:rsid w:val="0069006E"/>
    <w:rsid w:val="0069236A"/>
    <w:rsid w:val="00692396"/>
    <w:rsid w:val="0069251F"/>
    <w:rsid w:val="00693E1C"/>
    <w:rsid w:val="006943AB"/>
    <w:rsid w:val="00694E0B"/>
    <w:rsid w:val="006958B9"/>
    <w:rsid w:val="00697C6A"/>
    <w:rsid w:val="00697FB7"/>
    <w:rsid w:val="006A0C9D"/>
    <w:rsid w:val="006A1281"/>
    <w:rsid w:val="006A213A"/>
    <w:rsid w:val="006A2559"/>
    <w:rsid w:val="006A272B"/>
    <w:rsid w:val="006A3008"/>
    <w:rsid w:val="006A3AFF"/>
    <w:rsid w:val="006A4C87"/>
    <w:rsid w:val="006A53B2"/>
    <w:rsid w:val="006A667A"/>
    <w:rsid w:val="006A690B"/>
    <w:rsid w:val="006A6989"/>
    <w:rsid w:val="006A6A9E"/>
    <w:rsid w:val="006A71F7"/>
    <w:rsid w:val="006A739C"/>
    <w:rsid w:val="006A7468"/>
    <w:rsid w:val="006A7EBF"/>
    <w:rsid w:val="006B14DC"/>
    <w:rsid w:val="006B296A"/>
    <w:rsid w:val="006B44A7"/>
    <w:rsid w:val="006B546A"/>
    <w:rsid w:val="006B63A4"/>
    <w:rsid w:val="006B718C"/>
    <w:rsid w:val="006B77E3"/>
    <w:rsid w:val="006B7B09"/>
    <w:rsid w:val="006C06D5"/>
    <w:rsid w:val="006C0ADF"/>
    <w:rsid w:val="006C0FF8"/>
    <w:rsid w:val="006C1ED1"/>
    <w:rsid w:val="006C38E6"/>
    <w:rsid w:val="006C3EF2"/>
    <w:rsid w:val="006C40B6"/>
    <w:rsid w:val="006C4274"/>
    <w:rsid w:val="006C464F"/>
    <w:rsid w:val="006C56A8"/>
    <w:rsid w:val="006C5BE1"/>
    <w:rsid w:val="006C5DA7"/>
    <w:rsid w:val="006C5F73"/>
    <w:rsid w:val="006C6529"/>
    <w:rsid w:val="006C6AD6"/>
    <w:rsid w:val="006C6FFA"/>
    <w:rsid w:val="006C74B4"/>
    <w:rsid w:val="006D1B89"/>
    <w:rsid w:val="006D2463"/>
    <w:rsid w:val="006D2B45"/>
    <w:rsid w:val="006D3130"/>
    <w:rsid w:val="006D3C61"/>
    <w:rsid w:val="006D3D96"/>
    <w:rsid w:val="006D5603"/>
    <w:rsid w:val="006D5C78"/>
    <w:rsid w:val="006D5E31"/>
    <w:rsid w:val="006D6364"/>
    <w:rsid w:val="006D6E86"/>
    <w:rsid w:val="006D7C5F"/>
    <w:rsid w:val="006E0C40"/>
    <w:rsid w:val="006E0CA5"/>
    <w:rsid w:val="006E12BB"/>
    <w:rsid w:val="006E1889"/>
    <w:rsid w:val="006E1E3F"/>
    <w:rsid w:val="006E26C7"/>
    <w:rsid w:val="006E2D6A"/>
    <w:rsid w:val="006E3A5A"/>
    <w:rsid w:val="006E4057"/>
    <w:rsid w:val="006E4557"/>
    <w:rsid w:val="006E64D1"/>
    <w:rsid w:val="006E6E28"/>
    <w:rsid w:val="006E7072"/>
    <w:rsid w:val="006E7410"/>
    <w:rsid w:val="006F02BC"/>
    <w:rsid w:val="006F20AB"/>
    <w:rsid w:val="006F22A0"/>
    <w:rsid w:val="006F27CE"/>
    <w:rsid w:val="006F2DE5"/>
    <w:rsid w:val="006F4DF5"/>
    <w:rsid w:val="006F54BD"/>
    <w:rsid w:val="006F54D8"/>
    <w:rsid w:val="006F5835"/>
    <w:rsid w:val="006F5F0D"/>
    <w:rsid w:val="007005DF"/>
    <w:rsid w:val="007016F6"/>
    <w:rsid w:val="007021E2"/>
    <w:rsid w:val="00702450"/>
    <w:rsid w:val="00702678"/>
    <w:rsid w:val="00702700"/>
    <w:rsid w:val="00702FAB"/>
    <w:rsid w:val="007040B3"/>
    <w:rsid w:val="00705DF4"/>
    <w:rsid w:val="00706A94"/>
    <w:rsid w:val="00706DE2"/>
    <w:rsid w:val="00707622"/>
    <w:rsid w:val="00707A2C"/>
    <w:rsid w:val="0071095B"/>
    <w:rsid w:val="00710B9D"/>
    <w:rsid w:val="00710DCE"/>
    <w:rsid w:val="00711639"/>
    <w:rsid w:val="0071239B"/>
    <w:rsid w:val="00712F81"/>
    <w:rsid w:val="00713BF7"/>
    <w:rsid w:val="00713E2A"/>
    <w:rsid w:val="00714365"/>
    <w:rsid w:val="00716266"/>
    <w:rsid w:val="00716602"/>
    <w:rsid w:val="00717D46"/>
    <w:rsid w:val="0072061E"/>
    <w:rsid w:val="00720DBA"/>
    <w:rsid w:val="00721288"/>
    <w:rsid w:val="007227CD"/>
    <w:rsid w:val="007240C1"/>
    <w:rsid w:val="00724673"/>
    <w:rsid w:val="00724954"/>
    <w:rsid w:val="00724AC7"/>
    <w:rsid w:val="00724AE1"/>
    <w:rsid w:val="0072529A"/>
    <w:rsid w:val="0072536A"/>
    <w:rsid w:val="0072564D"/>
    <w:rsid w:val="007261EB"/>
    <w:rsid w:val="007269A4"/>
    <w:rsid w:val="00726DC6"/>
    <w:rsid w:val="0072707F"/>
    <w:rsid w:val="00727E61"/>
    <w:rsid w:val="00730465"/>
    <w:rsid w:val="00730E45"/>
    <w:rsid w:val="00731256"/>
    <w:rsid w:val="007314EE"/>
    <w:rsid w:val="007319AB"/>
    <w:rsid w:val="00731D9E"/>
    <w:rsid w:val="00731F21"/>
    <w:rsid w:val="007325E5"/>
    <w:rsid w:val="00732CED"/>
    <w:rsid w:val="00734027"/>
    <w:rsid w:val="00734552"/>
    <w:rsid w:val="00734982"/>
    <w:rsid w:val="00734FF1"/>
    <w:rsid w:val="0073548D"/>
    <w:rsid w:val="00735774"/>
    <w:rsid w:val="00735F9C"/>
    <w:rsid w:val="00736215"/>
    <w:rsid w:val="00736DB7"/>
    <w:rsid w:val="00737346"/>
    <w:rsid w:val="007374BC"/>
    <w:rsid w:val="007375BC"/>
    <w:rsid w:val="0073762D"/>
    <w:rsid w:val="00737A4C"/>
    <w:rsid w:val="00741559"/>
    <w:rsid w:val="007417A5"/>
    <w:rsid w:val="00741823"/>
    <w:rsid w:val="007420A8"/>
    <w:rsid w:val="00742252"/>
    <w:rsid w:val="0074235D"/>
    <w:rsid w:val="007423A5"/>
    <w:rsid w:val="0074293E"/>
    <w:rsid w:val="00742C7D"/>
    <w:rsid w:val="00742C8C"/>
    <w:rsid w:val="00742F9F"/>
    <w:rsid w:val="007437F3"/>
    <w:rsid w:val="00743A57"/>
    <w:rsid w:val="00743F86"/>
    <w:rsid w:val="00744482"/>
    <w:rsid w:val="007448EA"/>
    <w:rsid w:val="00745129"/>
    <w:rsid w:val="007451EC"/>
    <w:rsid w:val="007456BB"/>
    <w:rsid w:val="007464C7"/>
    <w:rsid w:val="00746D22"/>
    <w:rsid w:val="007474D0"/>
    <w:rsid w:val="00747B2E"/>
    <w:rsid w:val="00747B35"/>
    <w:rsid w:val="0075049F"/>
    <w:rsid w:val="00750E34"/>
    <w:rsid w:val="00751AA1"/>
    <w:rsid w:val="00752139"/>
    <w:rsid w:val="00752235"/>
    <w:rsid w:val="007526C3"/>
    <w:rsid w:val="0075290D"/>
    <w:rsid w:val="00752A58"/>
    <w:rsid w:val="00754CA8"/>
    <w:rsid w:val="007551E7"/>
    <w:rsid w:val="0075564A"/>
    <w:rsid w:val="00756088"/>
    <w:rsid w:val="00756417"/>
    <w:rsid w:val="00756C34"/>
    <w:rsid w:val="00757433"/>
    <w:rsid w:val="00757624"/>
    <w:rsid w:val="00757E18"/>
    <w:rsid w:val="00760E1F"/>
    <w:rsid w:val="00760FC1"/>
    <w:rsid w:val="00760FDD"/>
    <w:rsid w:val="00763653"/>
    <w:rsid w:val="00763DA3"/>
    <w:rsid w:val="00763F47"/>
    <w:rsid w:val="00764061"/>
    <w:rsid w:val="0076469C"/>
    <w:rsid w:val="007647CF"/>
    <w:rsid w:val="00764C03"/>
    <w:rsid w:val="007668BC"/>
    <w:rsid w:val="0076708A"/>
    <w:rsid w:val="007677B4"/>
    <w:rsid w:val="00767B0A"/>
    <w:rsid w:val="00767D78"/>
    <w:rsid w:val="0077039B"/>
    <w:rsid w:val="00770A81"/>
    <w:rsid w:val="00772A11"/>
    <w:rsid w:val="00772C79"/>
    <w:rsid w:val="007733BA"/>
    <w:rsid w:val="007733D1"/>
    <w:rsid w:val="007747CB"/>
    <w:rsid w:val="00775062"/>
    <w:rsid w:val="0077530F"/>
    <w:rsid w:val="00776CDC"/>
    <w:rsid w:val="00776EAB"/>
    <w:rsid w:val="00776F22"/>
    <w:rsid w:val="0077705F"/>
    <w:rsid w:val="007772A3"/>
    <w:rsid w:val="00777DB7"/>
    <w:rsid w:val="00780580"/>
    <w:rsid w:val="007808B8"/>
    <w:rsid w:val="007816AC"/>
    <w:rsid w:val="00781D11"/>
    <w:rsid w:val="007839ED"/>
    <w:rsid w:val="00783A2F"/>
    <w:rsid w:val="00784E7C"/>
    <w:rsid w:val="00785DEF"/>
    <w:rsid w:val="00785E2D"/>
    <w:rsid w:val="0078622F"/>
    <w:rsid w:val="00790BDB"/>
    <w:rsid w:val="00791296"/>
    <w:rsid w:val="00791858"/>
    <w:rsid w:val="00791E00"/>
    <w:rsid w:val="00792B6F"/>
    <w:rsid w:val="007937DC"/>
    <w:rsid w:val="0079564E"/>
    <w:rsid w:val="00795AF4"/>
    <w:rsid w:val="007967C6"/>
    <w:rsid w:val="007967EE"/>
    <w:rsid w:val="00797161"/>
    <w:rsid w:val="007973D4"/>
    <w:rsid w:val="007979C9"/>
    <w:rsid w:val="00797B67"/>
    <w:rsid w:val="00797DF2"/>
    <w:rsid w:val="00797E05"/>
    <w:rsid w:val="007A025A"/>
    <w:rsid w:val="007A0CAE"/>
    <w:rsid w:val="007A0EB0"/>
    <w:rsid w:val="007A0F04"/>
    <w:rsid w:val="007A0F93"/>
    <w:rsid w:val="007A1113"/>
    <w:rsid w:val="007A17CB"/>
    <w:rsid w:val="007A19AF"/>
    <w:rsid w:val="007A1D25"/>
    <w:rsid w:val="007A27C4"/>
    <w:rsid w:val="007A355F"/>
    <w:rsid w:val="007A3CB8"/>
    <w:rsid w:val="007A46CB"/>
    <w:rsid w:val="007A5432"/>
    <w:rsid w:val="007A5F9D"/>
    <w:rsid w:val="007A69AF"/>
    <w:rsid w:val="007A730C"/>
    <w:rsid w:val="007A777C"/>
    <w:rsid w:val="007A7C71"/>
    <w:rsid w:val="007B0562"/>
    <w:rsid w:val="007B0C82"/>
    <w:rsid w:val="007B0DBB"/>
    <w:rsid w:val="007B18A7"/>
    <w:rsid w:val="007B1C3C"/>
    <w:rsid w:val="007B240D"/>
    <w:rsid w:val="007B2A46"/>
    <w:rsid w:val="007B3370"/>
    <w:rsid w:val="007B360B"/>
    <w:rsid w:val="007B404A"/>
    <w:rsid w:val="007B4A0C"/>
    <w:rsid w:val="007B4CAE"/>
    <w:rsid w:val="007B57FB"/>
    <w:rsid w:val="007B66AC"/>
    <w:rsid w:val="007B6B79"/>
    <w:rsid w:val="007B6D43"/>
    <w:rsid w:val="007B722F"/>
    <w:rsid w:val="007B77E5"/>
    <w:rsid w:val="007C0029"/>
    <w:rsid w:val="007C033B"/>
    <w:rsid w:val="007C0A35"/>
    <w:rsid w:val="007C10FB"/>
    <w:rsid w:val="007C1122"/>
    <w:rsid w:val="007C12AF"/>
    <w:rsid w:val="007C18FA"/>
    <w:rsid w:val="007C1F0B"/>
    <w:rsid w:val="007C204B"/>
    <w:rsid w:val="007C24CD"/>
    <w:rsid w:val="007C2BA2"/>
    <w:rsid w:val="007C2D3C"/>
    <w:rsid w:val="007C38D2"/>
    <w:rsid w:val="007C4DDC"/>
    <w:rsid w:val="007C6AEB"/>
    <w:rsid w:val="007C7234"/>
    <w:rsid w:val="007C7D90"/>
    <w:rsid w:val="007C7F0E"/>
    <w:rsid w:val="007D079C"/>
    <w:rsid w:val="007D1222"/>
    <w:rsid w:val="007D2007"/>
    <w:rsid w:val="007D23C9"/>
    <w:rsid w:val="007D26D8"/>
    <w:rsid w:val="007D2792"/>
    <w:rsid w:val="007D27EF"/>
    <w:rsid w:val="007D2947"/>
    <w:rsid w:val="007D2999"/>
    <w:rsid w:val="007D2EE9"/>
    <w:rsid w:val="007D339C"/>
    <w:rsid w:val="007D422B"/>
    <w:rsid w:val="007D4544"/>
    <w:rsid w:val="007D4A2B"/>
    <w:rsid w:val="007D5577"/>
    <w:rsid w:val="007D5D87"/>
    <w:rsid w:val="007D631C"/>
    <w:rsid w:val="007D7910"/>
    <w:rsid w:val="007D7A28"/>
    <w:rsid w:val="007D7C7A"/>
    <w:rsid w:val="007E0979"/>
    <w:rsid w:val="007E1382"/>
    <w:rsid w:val="007E2634"/>
    <w:rsid w:val="007E2AE4"/>
    <w:rsid w:val="007E35D9"/>
    <w:rsid w:val="007E444F"/>
    <w:rsid w:val="007E4FE0"/>
    <w:rsid w:val="007E5123"/>
    <w:rsid w:val="007E5243"/>
    <w:rsid w:val="007E5CA5"/>
    <w:rsid w:val="007E7961"/>
    <w:rsid w:val="007F0197"/>
    <w:rsid w:val="007F0B2D"/>
    <w:rsid w:val="007F351A"/>
    <w:rsid w:val="007F4799"/>
    <w:rsid w:val="007F4CA7"/>
    <w:rsid w:val="007F5F4F"/>
    <w:rsid w:val="007F716F"/>
    <w:rsid w:val="007F7ACF"/>
    <w:rsid w:val="007F7CD3"/>
    <w:rsid w:val="008006F9"/>
    <w:rsid w:val="00802B51"/>
    <w:rsid w:val="00802DFD"/>
    <w:rsid w:val="0080338D"/>
    <w:rsid w:val="008038A4"/>
    <w:rsid w:val="0080481C"/>
    <w:rsid w:val="00806767"/>
    <w:rsid w:val="00806992"/>
    <w:rsid w:val="00806B7E"/>
    <w:rsid w:val="0080735C"/>
    <w:rsid w:val="00810111"/>
    <w:rsid w:val="008105EC"/>
    <w:rsid w:val="008111AF"/>
    <w:rsid w:val="008125D6"/>
    <w:rsid w:val="00812C7D"/>
    <w:rsid w:val="00812D93"/>
    <w:rsid w:val="00812ECB"/>
    <w:rsid w:val="00813285"/>
    <w:rsid w:val="008139BD"/>
    <w:rsid w:val="00813B12"/>
    <w:rsid w:val="00813E28"/>
    <w:rsid w:val="008140FB"/>
    <w:rsid w:val="00814B5D"/>
    <w:rsid w:val="0081512B"/>
    <w:rsid w:val="0081534F"/>
    <w:rsid w:val="00815A63"/>
    <w:rsid w:val="00816D76"/>
    <w:rsid w:val="008171D7"/>
    <w:rsid w:val="00820862"/>
    <w:rsid w:val="00821138"/>
    <w:rsid w:val="00822772"/>
    <w:rsid w:val="00823355"/>
    <w:rsid w:val="00823C90"/>
    <w:rsid w:val="008245D6"/>
    <w:rsid w:val="008260B4"/>
    <w:rsid w:val="00827EF7"/>
    <w:rsid w:val="008302AF"/>
    <w:rsid w:val="00831B2E"/>
    <w:rsid w:val="00831F14"/>
    <w:rsid w:val="00832299"/>
    <w:rsid w:val="00832C6D"/>
    <w:rsid w:val="00832DF8"/>
    <w:rsid w:val="0083383E"/>
    <w:rsid w:val="00833918"/>
    <w:rsid w:val="00833A0D"/>
    <w:rsid w:val="00835B82"/>
    <w:rsid w:val="00836794"/>
    <w:rsid w:val="008375CB"/>
    <w:rsid w:val="0084053A"/>
    <w:rsid w:val="00840956"/>
    <w:rsid w:val="00840ADF"/>
    <w:rsid w:val="00840C50"/>
    <w:rsid w:val="00840F46"/>
    <w:rsid w:val="008410A7"/>
    <w:rsid w:val="008430CD"/>
    <w:rsid w:val="00843B02"/>
    <w:rsid w:val="008444A4"/>
    <w:rsid w:val="00844649"/>
    <w:rsid w:val="008450C3"/>
    <w:rsid w:val="00845731"/>
    <w:rsid w:val="008464AC"/>
    <w:rsid w:val="008464E8"/>
    <w:rsid w:val="00846725"/>
    <w:rsid w:val="00846C9A"/>
    <w:rsid w:val="00847333"/>
    <w:rsid w:val="008474FA"/>
    <w:rsid w:val="008477EB"/>
    <w:rsid w:val="00847DE5"/>
    <w:rsid w:val="00847E96"/>
    <w:rsid w:val="00847F5A"/>
    <w:rsid w:val="00850E30"/>
    <w:rsid w:val="008514FA"/>
    <w:rsid w:val="00851511"/>
    <w:rsid w:val="008518DC"/>
    <w:rsid w:val="00852248"/>
    <w:rsid w:val="008524A3"/>
    <w:rsid w:val="00852ED3"/>
    <w:rsid w:val="0085316C"/>
    <w:rsid w:val="00853942"/>
    <w:rsid w:val="00854329"/>
    <w:rsid w:val="0085497E"/>
    <w:rsid w:val="00855660"/>
    <w:rsid w:val="008557F7"/>
    <w:rsid w:val="00855F1C"/>
    <w:rsid w:val="00857C97"/>
    <w:rsid w:val="00860D7B"/>
    <w:rsid w:val="0086144D"/>
    <w:rsid w:val="00861670"/>
    <w:rsid w:val="00861C07"/>
    <w:rsid w:val="0086246B"/>
    <w:rsid w:val="008626D4"/>
    <w:rsid w:val="0086287F"/>
    <w:rsid w:val="00863577"/>
    <w:rsid w:val="008651AD"/>
    <w:rsid w:val="00866867"/>
    <w:rsid w:val="00866933"/>
    <w:rsid w:val="00867030"/>
    <w:rsid w:val="008674FF"/>
    <w:rsid w:val="0086756A"/>
    <w:rsid w:val="008705F1"/>
    <w:rsid w:val="0087133A"/>
    <w:rsid w:val="00871AD0"/>
    <w:rsid w:val="008726C2"/>
    <w:rsid w:val="00872E80"/>
    <w:rsid w:val="00872F17"/>
    <w:rsid w:val="00873056"/>
    <w:rsid w:val="00873138"/>
    <w:rsid w:val="008742C6"/>
    <w:rsid w:val="00874E79"/>
    <w:rsid w:val="00875314"/>
    <w:rsid w:val="0087553F"/>
    <w:rsid w:val="00875AFF"/>
    <w:rsid w:val="00875C49"/>
    <w:rsid w:val="00875D2D"/>
    <w:rsid w:val="0087681E"/>
    <w:rsid w:val="00877D5D"/>
    <w:rsid w:val="0088035B"/>
    <w:rsid w:val="0088063F"/>
    <w:rsid w:val="008809F1"/>
    <w:rsid w:val="00881278"/>
    <w:rsid w:val="008818B0"/>
    <w:rsid w:val="00882751"/>
    <w:rsid w:val="008828A7"/>
    <w:rsid w:val="00883CE8"/>
    <w:rsid w:val="008844C0"/>
    <w:rsid w:val="008848CC"/>
    <w:rsid w:val="00884AB4"/>
    <w:rsid w:val="00884B45"/>
    <w:rsid w:val="00884B8E"/>
    <w:rsid w:val="0088503F"/>
    <w:rsid w:val="00885399"/>
    <w:rsid w:val="0088542A"/>
    <w:rsid w:val="00885B54"/>
    <w:rsid w:val="00892762"/>
    <w:rsid w:val="008927C5"/>
    <w:rsid w:val="008928B9"/>
    <w:rsid w:val="008964F8"/>
    <w:rsid w:val="00896F7B"/>
    <w:rsid w:val="008970D6"/>
    <w:rsid w:val="00897826"/>
    <w:rsid w:val="008A07A5"/>
    <w:rsid w:val="008A16CE"/>
    <w:rsid w:val="008A253C"/>
    <w:rsid w:val="008A2E3F"/>
    <w:rsid w:val="008A30E3"/>
    <w:rsid w:val="008A3266"/>
    <w:rsid w:val="008A32A7"/>
    <w:rsid w:val="008A41F3"/>
    <w:rsid w:val="008A442C"/>
    <w:rsid w:val="008A4771"/>
    <w:rsid w:val="008A54B1"/>
    <w:rsid w:val="008A5E27"/>
    <w:rsid w:val="008A60FB"/>
    <w:rsid w:val="008A614C"/>
    <w:rsid w:val="008A6BB0"/>
    <w:rsid w:val="008A6E9A"/>
    <w:rsid w:val="008A6EE4"/>
    <w:rsid w:val="008A7AEE"/>
    <w:rsid w:val="008A7C61"/>
    <w:rsid w:val="008B014D"/>
    <w:rsid w:val="008B060E"/>
    <w:rsid w:val="008B081A"/>
    <w:rsid w:val="008B0B03"/>
    <w:rsid w:val="008B0B9D"/>
    <w:rsid w:val="008B0CA4"/>
    <w:rsid w:val="008B10DF"/>
    <w:rsid w:val="008B17F7"/>
    <w:rsid w:val="008B2B9D"/>
    <w:rsid w:val="008B2E97"/>
    <w:rsid w:val="008B36DA"/>
    <w:rsid w:val="008B3730"/>
    <w:rsid w:val="008B384C"/>
    <w:rsid w:val="008B417B"/>
    <w:rsid w:val="008B42BD"/>
    <w:rsid w:val="008B4AC1"/>
    <w:rsid w:val="008B4F1D"/>
    <w:rsid w:val="008B72BE"/>
    <w:rsid w:val="008B749F"/>
    <w:rsid w:val="008B77F3"/>
    <w:rsid w:val="008B78EC"/>
    <w:rsid w:val="008B7C6D"/>
    <w:rsid w:val="008C0A52"/>
    <w:rsid w:val="008C1064"/>
    <w:rsid w:val="008C13A6"/>
    <w:rsid w:val="008C1E34"/>
    <w:rsid w:val="008C2BBA"/>
    <w:rsid w:val="008C3482"/>
    <w:rsid w:val="008C5A32"/>
    <w:rsid w:val="008C5DE8"/>
    <w:rsid w:val="008C676D"/>
    <w:rsid w:val="008D0676"/>
    <w:rsid w:val="008D098E"/>
    <w:rsid w:val="008D0D1D"/>
    <w:rsid w:val="008D0E08"/>
    <w:rsid w:val="008D0F74"/>
    <w:rsid w:val="008D158F"/>
    <w:rsid w:val="008D1929"/>
    <w:rsid w:val="008D1CE8"/>
    <w:rsid w:val="008D1E39"/>
    <w:rsid w:val="008D250C"/>
    <w:rsid w:val="008D2A75"/>
    <w:rsid w:val="008D2B9F"/>
    <w:rsid w:val="008D3432"/>
    <w:rsid w:val="008D37D3"/>
    <w:rsid w:val="008D3A68"/>
    <w:rsid w:val="008D3E00"/>
    <w:rsid w:val="008D4488"/>
    <w:rsid w:val="008D48F4"/>
    <w:rsid w:val="008D4FC7"/>
    <w:rsid w:val="008D5189"/>
    <w:rsid w:val="008D52FA"/>
    <w:rsid w:val="008D53D0"/>
    <w:rsid w:val="008D5BC4"/>
    <w:rsid w:val="008D5CF2"/>
    <w:rsid w:val="008D5EC0"/>
    <w:rsid w:val="008D60E3"/>
    <w:rsid w:val="008D7387"/>
    <w:rsid w:val="008D77E3"/>
    <w:rsid w:val="008D78A0"/>
    <w:rsid w:val="008D7905"/>
    <w:rsid w:val="008D79F0"/>
    <w:rsid w:val="008D7A86"/>
    <w:rsid w:val="008E1134"/>
    <w:rsid w:val="008E1BE1"/>
    <w:rsid w:val="008E232E"/>
    <w:rsid w:val="008E23CD"/>
    <w:rsid w:val="008E3571"/>
    <w:rsid w:val="008E465F"/>
    <w:rsid w:val="008E4B9C"/>
    <w:rsid w:val="008E4C46"/>
    <w:rsid w:val="008E4E5F"/>
    <w:rsid w:val="008E68E7"/>
    <w:rsid w:val="008E6EA7"/>
    <w:rsid w:val="008E6F6F"/>
    <w:rsid w:val="008E7514"/>
    <w:rsid w:val="008E79E8"/>
    <w:rsid w:val="008F02A9"/>
    <w:rsid w:val="008F03F1"/>
    <w:rsid w:val="008F0408"/>
    <w:rsid w:val="008F117A"/>
    <w:rsid w:val="008F12F3"/>
    <w:rsid w:val="008F15D3"/>
    <w:rsid w:val="008F1D41"/>
    <w:rsid w:val="008F2143"/>
    <w:rsid w:val="008F2766"/>
    <w:rsid w:val="008F554E"/>
    <w:rsid w:val="008F6272"/>
    <w:rsid w:val="008F691A"/>
    <w:rsid w:val="008F787F"/>
    <w:rsid w:val="008F7CF3"/>
    <w:rsid w:val="00900DB4"/>
    <w:rsid w:val="00900EEB"/>
    <w:rsid w:val="00901A35"/>
    <w:rsid w:val="00901BAD"/>
    <w:rsid w:val="0090213A"/>
    <w:rsid w:val="009021D9"/>
    <w:rsid w:val="0090223C"/>
    <w:rsid w:val="009022A5"/>
    <w:rsid w:val="009025DE"/>
    <w:rsid w:val="00902C65"/>
    <w:rsid w:val="009035B4"/>
    <w:rsid w:val="0090396E"/>
    <w:rsid w:val="00906046"/>
    <w:rsid w:val="009060DC"/>
    <w:rsid w:val="0090635C"/>
    <w:rsid w:val="00906750"/>
    <w:rsid w:val="009070FC"/>
    <w:rsid w:val="009077F1"/>
    <w:rsid w:val="00911012"/>
    <w:rsid w:val="00911140"/>
    <w:rsid w:val="009114E8"/>
    <w:rsid w:val="0091151B"/>
    <w:rsid w:val="00911A1D"/>
    <w:rsid w:val="0091230D"/>
    <w:rsid w:val="00912558"/>
    <w:rsid w:val="00912AE3"/>
    <w:rsid w:val="00913720"/>
    <w:rsid w:val="00913C50"/>
    <w:rsid w:val="00915384"/>
    <w:rsid w:val="00916B2F"/>
    <w:rsid w:val="00917FEA"/>
    <w:rsid w:val="00920149"/>
    <w:rsid w:val="0092022F"/>
    <w:rsid w:val="00920705"/>
    <w:rsid w:val="0092154A"/>
    <w:rsid w:val="00921746"/>
    <w:rsid w:val="0092201F"/>
    <w:rsid w:val="009221CF"/>
    <w:rsid w:val="00922C64"/>
    <w:rsid w:val="00923085"/>
    <w:rsid w:val="00923464"/>
    <w:rsid w:val="00923930"/>
    <w:rsid w:val="009248C8"/>
    <w:rsid w:val="0092552F"/>
    <w:rsid w:val="009257F2"/>
    <w:rsid w:val="00925D0E"/>
    <w:rsid w:val="0092636A"/>
    <w:rsid w:val="00926CA8"/>
    <w:rsid w:val="009302FB"/>
    <w:rsid w:val="00930387"/>
    <w:rsid w:val="00930E25"/>
    <w:rsid w:val="00933324"/>
    <w:rsid w:val="009334BD"/>
    <w:rsid w:val="00934081"/>
    <w:rsid w:val="00934203"/>
    <w:rsid w:val="009349B5"/>
    <w:rsid w:val="009367A7"/>
    <w:rsid w:val="00936D17"/>
    <w:rsid w:val="00937532"/>
    <w:rsid w:val="009375E1"/>
    <w:rsid w:val="00937680"/>
    <w:rsid w:val="00937844"/>
    <w:rsid w:val="00937B93"/>
    <w:rsid w:val="00940489"/>
    <w:rsid w:val="009407DF"/>
    <w:rsid w:val="009410CF"/>
    <w:rsid w:val="009425A2"/>
    <w:rsid w:val="009438E6"/>
    <w:rsid w:val="00943AE8"/>
    <w:rsid w:val="00943D36"/>
    <w:rsid w:val="00943E8A"/>
    <w:rsid w:val="0094667F"/>
    <w:rsid w:val="009467CF"/>
    <w:rsid w:val="00946D69"/>
    <w:rsid w:val="00946EB7"/>
    <w:rsid w:val="00947213"/>
    <w:rsid w:val="009472D6"/>
    <w:rsid w:val="0095174B"/>
    <w:rsid w:val="009517E1"/>
    <w:rsid w:val="00952E1C"/>
    <w:rsid w:val="00952EA6"/>
    <w:rsid w:val="0095346C"/>
    <w:rsid w:val="009539C4"/>
    <w:rsid w:val="00954660"/>
    <w:rsid w:val="0095475F"/>
    <w:rsid w:val="00955379"/>
    <w:rsid w:val="00956659"/>
    <w:rsid w:val="009566AA"/>
    <w:rsid w:val="00956B90"/>
    <w:rsid w:val="0095755E"/>
    <w:rsid w:val="009577B1"/>
    <w:rsid w:val="00957AA1"/>
    <w:rsid w:val="00960011"/>
    <w:rsid w:val="0096052C"/>
    <w:rsid w:val="009606BE"/>
    <w:rsid w:val="00960B1C"/>
    <w:rsid w:val="00960EAC"/>
    <w:rsid w:val="009619FC"/>
    <w:rsid w:val="0096208E"/>
    <w:rsid w:val="00962633"/>
    <w:rsid w:val="009630CB"/>
    <w:rsid w:val="00963F38"/>
    <w:rsid w:val="0096403B"/>
    <w:rsid w:val="00964258"/>
    <w:rsid w:val="00965ED4"/>
    <w:rsid w:val="009664BA"/>
    <w:rsid w:val="00967A86"/>
    <w:rsid w:val="00967F26"/>
    <w:rsid w:val="00970401"/>
    <w:rsid w:val="009709E8"/>
    <w:rsid w:val="00970AA4"/>
    <w:rsid w:val="00970D5B"/>
    <w:rsid w:val="00970DA9"/>
    <w:rsid w:val="00971B74"/>
    <w:rsid w:val="00971F2F"/>
    <w:rsid w:val="009721A9"/>
    <w:rsid w:val="0097252D"/>
    <w:rsid w:val="00972F61"/>
    <w:rsid w:val="00973B2A"/>
    <w:rsid w:val="00973BCB"/>
    <w:rsid w:val="00973C82"/>
    <w:rsid w:val="00974515"/>
    <w:rsid w:val="00974A1F"/>
    <w:rsid w:val="009752B2"/>
    <w:rsid w:val="009758CF"/>
    <w:rsid w:val="00975CC7"/>
    <w:rsid w:val="00975D29"/>
    <w:rsid w:val="00975DAE"/>
    <w:rsid w:val="00976969"/>
    <w:rsid w:val="00977198"/>
    <w:rsid w:val="00977649"/>
    <w:rsid w:val="00980D1B"/>
    <w:rsid w:val="00980FEC"/>
    <w:rsid w:val="00981C44"/>
    <w:rsid w:val="00981C4A"/>
    <w:rsid w:val="00981E88"/>
    <w:rsid w:val="00983239"/>
    <w:rsid w:val="009836CD"/>
    <w:rsid w:val="00983C5B"/>
    <w:rsid w:val="009840E0"/>
    <w:rsid w:val="00985224"/>
    <w:rsid w:val="00985506"/>
    <w:rsid w:val="00986174"/>
    <w:rsid w:val="009869D4"/>
    <w:rsid w:val="00986A1D"/>
    <w:rsid w:val="00987350"/>
    <w:rsid w:val="00987737"/>
    <w:rsid w:val="00987882"/>
    <w:rsid w:val="0099064B"/>
    <w:rsid w:val="00991059"/>
    <w:rsid w:val="00991873"/>
    <w:rsid w:val="00991B31"/>
    <w:rsid w:val="00992562"/>
    <w:rsid w:val="00993320"/>
    <w:rsid w:val="0099333E"/>
    <w:rsid w:val="009937B4"/>
    <w:rsid w:val="0099476A"/>
    <w:rsid w:val="00994DAB"/>
    <w:rsid w:val="00995085"/>
    <w:rsid w:val="00995AEC"/>
    <w:rsid w:val="00995AF1"/>
    <w:rsid w:val="00995FFF"/>
    <w:rsid w:val="009A0135"/>
    <w:rsid w:val="009A0580"/>
    <w:rsid w:val="009A0945"/>
    <w:rsid w:val="009A09C7"/>
    <w:rsid w:val="009A19B7"/>
    <w:rsid w:val="009A3358"/>
    <w:rsid w:val="009A34D6"/>
    <w:rsid w:val="009A38A1"/>
    <w:rsid w:val="009A46E8"/>
    <w:rsid w:val="009A4734"/>
    <w:rsid w:val="009A4A6B"/>
    <w:rsid w:val="009A4B2D"/>
    <w:rsid w:val="009A4E6C"/>
    <w:rsid w:val="009A4EF6"/>
    <w:rsid w:val="009A583C"/>
    <w:rsid w:val="009B00B4"/>
    <w:rsid w:val="009B119F"/>
    <w:rsid w:val="009B15AC"/>
    <w:rsid w:val="009B202B"/>
    <w:rsid w:val="009B232E"/>
    <w:rsid w:val="009B2483"/>
    <w:rsid w:val="009B250D"/>
    <w:rsid w:val="009B2E87"/>
    <w:rsid w:val="009B33AD"/>
    <w:rsid w:val="009B4A44"/>
    <w:rsid w:val="009B5213"/>
    <w:rsid w:val="009B6549"/>
    <w:rsid w:val="009B6A86"/>
    <w:rsid w:val="009B6C42"/>
    <w:rsid w:val="009B7018"/>
    <w:rsid w:val="009B7AAD"/>
    <w:rsid w:val="009C0740"/>
    <w:rsid w:val="009C089F"/>
    <w:rsid w:val="009C0B72"/>
    <w:rsid w:val="009C0CCC"/>
    <w:rsid w:val="009C18F9"/>
    <w:rsid w:val="009C1965"/>
    <w:rsid w:val="009C2027"/>
    <w:rsid w:val="009C2F08"/>
    <w:rsid w:val="009C31E6"/>
    <w:rsid w:val="009C396E"/>
    <w:rsid w:val="009C3B21"/>
    <w:rsid w:val="009C5936"/>
    <w:rsid w:val="009C5D4B"/>
    <w:rsid w:val="009C68E9"/>
    <w:rsid w:val="009C6AD6"/>
    <w:rsid w:val="009C6B8B"/>
    <w:rsid w:val="009C7391"/>
    <w:rsid w:val="009D0CB0"/>
    <w:rsid w:val="009D0FB8"/>
    <w:rsid w:val="009D1CA1"/>
    <w:rsid w:val="009D21A5"/>
    <w:rsid w:val="009D2259"/>
    <w:rsid w:val="009D26F3"/>
    <w:rsid w:val="009D2D77"/>
    <w:rsid w:val="009D2F95"/>
    <w:rsid w:val="009D34B3"/>
    <w:rsid w:val="009D3E40"/>
    <w:rsid w:val="009D41F3"/>
    <w:rsid w:val="009D4E3D"/>
    <w:rsid w:val="009D5438"/>
    <w:rsid w:val="009D5E86"/>
    <w:rsid w:val="009D70F7"/>
    <w:rsid w:val="009D78B8"/>
    <w:rsid w:val="009E0474"/>
    <w:rsid w:val="009E0557"/>
    <w:rsid w:val="009E1E5D"/>
    <w:rsid w:val="009E1F29"/>
    <w:rsid w:val="009E23BE"/>
    <w:rsid w:val="009E2B53"/>
    <w:rsid w:val="009E3200"/>
    <w:rsid w:val="009E3823"/>
    <w:rsid w:val="009E3983"/>
    <w:rsid w:val="009E3D26"/>
    <w:rsid w:val="009E5058"/>
    <w:rsid w:val="009E529A"/>
    <w:rsid w:val="009E52DE"/>
    <w:rsid w:val="009E7ED2"/>
    <w:rsid w:val="009E7F6B"/>
    <w:rsid w:val="009F08CD"/>
    <w:rsid w:val="009F0EB5"/>
    <w:rsid w:val="009F131E"/>
    <w:rsid w:val="009F252E"/>
    <w:rsid w:val="009F275A"/>
    <w:rsid w:val="009F3AE7"/>
    <w:rsid w:val="009F3D37"/>
    <w:rsid w:val="009F3D63"/>
    <w:rsid w:val="009F6653"/>
    <w:rsid w:val="009F66AD"/>
    <w:rsid w:val="009F6D8F"/>
    <w:rsid w:val="009F6E8A"/>
    <w:rsid w:val="009F71BF"/>
    <w:rsid w:val="009F76BD"/>
    <w:rsid w:val="009F7CEA"/>
    <w:rsid w:val="009F7F60"/>
    <w:rsid w:val="00A00966"/>
    <w:rsid w:val="00A013A8"/>
    <w:rsid w:val="00A014AD"/>
    <w:rsid w:val="00A01BD7"/>
    <w:rsid w:val="00A01C21"/>
    <w:rsid w:val="00A02F6C"/>
    <w:rsid w:val="00A035D0"/>
    <w:rsid w:val="00A04526"/>
    <w:rsid w:val="00A0499F"/>
    <w:rsid w:val="00A055A1"/>
    <w:rsid w:val="00A05A73"/>
    <w:rsid w:val="00A05B9F"/>
    <w:rsid w:val="00A06C0D"/>
    <w:rsid w:val="00A06F26"/>
    <w:rsid w:val="00A10607"/>
    <w:rsid w:val="00A1126E"/>
    <w:rsid w:val="00A116B5"/>
    <w:rsid w:val="00A128F1"/>
    <w:rsid w:val="00A12EDA"/>
    <w:rsid w:val="00A14896"/>
    <w:rsid w:val="00A14FE6"/>
    <w:rsid w:val="00A1526E"/>
    <w:rsid w:val="00A155BB"/>
    <w:rsid w:val="00A15F6F"/>
    <w:rsid w:val="00A16A14"/>
    <w:rsid w:val="00A177DD"/>
    <w:rsid w:val="00A17A1C"/>
    <w:rsid w:val="00A20870"/>
    <w:rsid w:val="00A209CD"/>
    <w:rsid w:val="00A221FD"/>
    <w:rsid w:val="00A2234E"/>
    <w:rsid w:val="00A22AAE"/>
    <w:rsid w:val="00A24830"/>
    <w:rsid w:val="00A24F5D"/>
    <w:rsid w:val="00A250FC"/>
    <w:rsid w:val="00A25D9E"/>
    <w:rsid w:val="00A26141"/>
    <w:rsid w:val="00A26BC6"/>
    <w:rsid w:val="00A26E5B"/>
    <w:rsid w:val="00A27024"/>
    <w:rsid w:val="00A27E1C"/>
    <w:rsid w:val="00A3009D"/>
    <w:rsid w:val="00A30FC6"/>
    <w:rsid w:val="00A31A67"/>
    <w:rsid w:val="00A32552"/>
    <w:rsid w:val="00A33147"/>
    <w:rsid w:val="00A335F0"/>
    <w:rsid w:val="00A3385C"/>
    <w:rsid w:val="00A33890"/>
    <w:rsid w:val="00A33D57"/>
    <w:rsid w:val="00A34A16"/>
    <w:rsid w:val="00A35009"/>
    <w:rsid w:val="00A36724"/>
    <w:rsid w:val="00A36907"/>
    <w:rsid w:val="00A36BBC"/>
    <w:rsid w:val="00A36F2C"/>
    <w:rsid w:val="00A37BA6"/>
    <w:rsid w:val="00A4037F"/>
    <w:rsid w:val="00A4085C"/>
    <w:rsid w:val="00A40DCF"/>
    <w:rsid w:val="00A410CD"/>
    <w:rsid w:val="00A414C5"/>
    <w:rsid w:val="00A418D4"/>
    <w:rsid w:val="00A420F8"/>
    <w:rsid w:val="00A422E2"/>
    <w:rsid w:val="00A4275E"/>
    <w:rsid w:val="00A42B00"/>
    <w:rsid w:val="00A43FA9"/>
    <w:rsid w:val="00A44BE7"/>
    <w:rsid w:val="00A4593A"/>
    <w:rsid w:val="00A471AD"/>
    <w:rsid w:val="00A47803"/>
    <w:rsid w:val="00A47B96"/>
    <w:rsid w:val="00A47F83"/>
    <w:rsid w:val="00A50BA9"/>
    <w:rsid w:val="00A50C18"/>
    <w:rsid w:val="00A50D77"/>
    <w:rsid w:val="00A51683"/>
    <w:rsid w:val="00A517EE"/>
    <w:rsid w:val="00A519DB"/>
    <w:rsid w:val="00A52269"/>
    <w:rsid w:val="00A523DE"/>
    <w:rsid w:val="00A52E62"/>
    <w:rsid w:val="00A53F48"/>
    <w:rsid w:val="00A549ED"/>
    <w:rsid w:val="00A55546"/>
    <w:rsid w:val="00A559A9"/>
    <w:rsid w:val="00A55DA3"/>
    <w:rsid w:val="00A56326"/>
    <w:rsid w:val="00A564C2"/>
    <w:rsid w:val="00A56E8D"/>
    <w:rsid w:val="00A56FD3"/>
    <w:rsid w:val="00A5790F"/>
    <w:rsid w:val="00A60D33"/>
    <w:rsid w:val="00A61346"/>
    <w:rsid w:val="00A62906"/>
    <w:rsid w:val="00A6384E"/>
    <w:rsid w:val="00A64178"/>
    <w:rsid w:val="00A64A3E"/>
    <w:rsid w:val="00A64C5D"/>
    <w:rsid w:val="00A651E9"/>
    <w:rsid w:val="00A66157"/>
    <w:rsid w:val="00A67923"/>
    <w:rsid w:val="00A67EBF"/>
    <w:rsid w:val="00A71653"/>
    <w:rsid w:val="00A72098"/>
    <w:rsid w:val="00A720AF"/>
    <w:rsid w:val="00A72D41"/>
    <w:rsid w:val="00A7344F"/>
    <w:rsid w:val="00A74200"/>
    <w:rsid w:val="00A7463E"/>
    <w:rsid w:val="00A750DE"/>
    <w:rsid w:val="00A76674"/>
    <w:rsid w:val="00A76FB4"/>
    <w:rsid w:val="00A77AE7"/>
    <w:rsid w:val="00A77E4A"/>
    <w:rsid w:val="00A8185A"/>
    <w:rsid w:val="00A848D7"/>
    <w:rsid w:val="00A86FF6"/>
    <w:rsid w:val="00A87AB7"/>
    <w:rsid w:val="00A9074D"/>
    <w:rsid w:val="00A91A4E"/>
    <w:rsid w:val="00A92053"/>
    <w:rsid w:val="00A92CDF"/>
    <w:rsid w:val="00A94403"/>
    <w:rsid w:val="00A949B7"/>
    <w:rsid w:val="00A950BE"/>
    <w:rsid w:val="00A95751"/>
    <w:rsid w:val="00A9583C"/>
    <w:rsid w:val="00A963E8"/>
    <w:rsid w:val="00A969AC"/>
    <w:rsid w:val="00A96BA4"/>
    <w:rsid w:val="00A9762F"/>
    <w:rsid w:val="00AA0386"/>
    <w:rsid w:val="00AA0961"/>
    <w:rsid w:val="00AA3158"/>
    <w:rsid w:val="00AA3201"/>
    <w:rsid w:val="00AA3C6D"/>
    <w:rsid w:val="00AA4013"/>
    <w:rsid w:val="00AA4847"/>
    <w:rsid w:val="00AA6368"/>
    <w:rsid w:val="00AA71CD"/>
    <w:rsid w:val="00AA79CA"/>
    <w:rsid w:val="00AB0880"/>
    <w:rsid w:val="00AB0F40"/>
    <w:rsid w:val="00AB1504"/>
    <w:rsid w:val="00AB19F1"/>
    <w:rsid w:val="00AB1FD1"/>
    <w:rsid w:val="00AB20E8"/>
    <w:rsid w:val="00AB21CC"/>
    <w:rsid w:val="00AB3584"/>
    <w:rsid w:val="00AB39FE"/>
    <w:rsid w:val="00AB3AB9"/>
    <w:rsid w:val="00AB4156"/>
    <w:rsid w:val="00AB45F3"/>
    <w:rsid w:val="00AB5440"/>
    <w:rsid w:val="00AB563D"/>
    <w:rsid w:val="00AB6D21"/>
    <w:rsid w:val="00AB713A"/>
    <w:rsid w:val="00AB7EA2"/>
    <w:rsid w:val="00AC132D"/>
    <w:rsid w:val="00AC13D9"/>
    <w:rsid w:val="00AC1A8B"/>
    <w:rsid w:val="00AC2572"/>
    <w:rsid w:val="00AC33B8"/>
    <w:rsid w:val="00AC3AB8"/>
    <w:rsid w:val="00AC4440"/>
    <w:rsid w:val="00AC4B71"/>
    <w:rsid w:val="00AC4F48"/>
    <w:rsid w:val="00AC546A"/>
    <w:rsid w:val="00AC5FFF"/>
    <w:rsid w:val="00AC63D9"/>
    <w:rsid w:val="00AC6974"/>
    <w:rsid w:val="00AC6D55"/>
    <w:rsid w:val="00AC7B74"/>
    <w:rsid w:val="00AC7E27"/>
    <w:rsid w:val="00AC7E4F"/>
    <w:rsid w:val="00AC7F44"/>
    <w:rsid w:val="00AD0EC1"/>
    <w:rsid w:val="00AD1A51"/>
    <w:rsid w:val="00AD28D7"/>
    <w:rsid w:val="00AD29A6"/>
    <w:rsid w:val="00AD2B70"/>
    <w:rsid w:val="00AD2C94"/>
    <w:rsid w:val="00AD2D1A"/>
    <w:rsid w:val="00AD327E"/>
    <w:rsid w:val="00AD3C45"/>
    <w:rsid w:val="00AD4119"/>
    <w:rsid w:val="00AD4472"/>
    <w:rsid w:val="00AD4C8C"/>
    <w:rsid w:val="00AD536D"/>
    <w:rsid w:val="00AD5C38"/>
    <w:rsid w:val="00AD66E3"/>
    <w:rsid w:val="00AD7629"/>
    <w:rsid w:val="00AE02C8"/>
    <w:rsid w:val="00AE0C5F"/>
    <w:rsid w:val="00AE0E99"/>
    <w:rsid w:val="00AE0F58"/>
    <w:rsid w:val="00AE106B"/>
    <w:rsid w:val="00AE15A8"/>
    <w:rsid w:val="00AE21F6"/>
    <w:rsid w:val="00AE2849"/>
    <w:rsid w:val="00AE5632"/>
    <w:rsid w:val="00AE5A87"/>
    <w:rsid w:val="00AE5D52"/>
    <w:rsid w:val="00AE5D61"/>
    <w:rsid w:val="00AE662A"/>
    <w:rsid w:val="00AE6796"/>
    <w:rsid w:val="00AE695A"/>
    <w:rsid w:val="00AE6AA2"/>
    <w:rsid w:val="00AE6F7C"/>
    <w:rsid w:val="00AE7D32"/>
    <w:rsid w:val="00AE7D3E"/>
    <w:rsid w:val="00AF0617"/>
    <w:rsid w:val="00AF06C3"/>
    <w:rsid w:val="00AF2429"/>
    <w:rsid w:val="00AF2D27"/>
    <w:rsid w:val="00AF300C"/>
    <w:rsid w:val="00AF3675"/>
    <w:rsid w:val="00AF42B6"/>
    <w:rsid w:val="00AF455E"/>
    <w:rsid w:val="00AF4F29"/>
    <w:rsid w:val="00AF515B"/>
    <w:rsid w:val="00AF5433"/>
    <w:rsid w:val="00AF5862"/>
    <w:rsid w:val="00AF5D62"/>
    <w:rsid w:val="00AF66CC"/>
    <w:rsid w:val="00AF7B8A"/>
    <w:rsid w:val="00B005E5"/>
    <w:rsid w:val="00B009B2"/>
    <w:rsid w:val="00B00A06"/>
    <w:rsid w:val="00B00FD6"/>
    <w:rsid w:val="00B012DD"/>
    <w:rsid w:val="00B0262D"/>
    <w:rsid w:val="00B0270E"/>
    <w:rsid w:val="00B035A3"/>
    <w:rsid w:val="00B037DD"/>
    <w:rsid w:val="00B0397A"/>
    <w:rsid w:val="00B03F80"/>
    <w:rsid w:val="00B04E97"/>
    <w:rsid w:val="00B062F2"/>
    <w:rsid w:val="00B066FF"/>
    <w:rsid w:val="00B0685C"/>
    <w:rsid w:val="00B070E2"/>
    <w:rsid w:val="00B07B64"/>
    <w:rsid w:val="00B07C1E"/>
    <w:rsid w:val="00B07C9D"/>
    <w:rsid w:val="00B11330"/>
    <w:rsid w:val="00B11F6C"/>
    <w:rsid w:val="00B123E6"/>
    <w:rsid w:val="00B12CD2"/>
    <w:rsid w:val="00B12D7C"/>
    <w:rsid w:val="00B12F50"/>
    <w:rsid w:val="00B13059"/>
    <w:rsid w:val="00B149D5"/>
    <w:rsid w:val="00B14EA7"/>
    <w:rsid w:val="00B15EF8"/>
    <w:rsid w:val="00B161E6"/>
    <w:rsid w:val="00B17F6C"/>
    <w:rsid w:val="00B20E1C"/>
    <w:rsid w:val="00B20E81"/>
    <w:rsid w:val="00B214F9"/>
    <w:rsid w:val="00B21C99"/>
    <w:rsid w:val="00B223F7"/>
    <w:rsid w:val="00B23EB3"/>
    <w:rsid w:val="00B2415D"/>
    <w:rsid w:val="00B256A3"/>
    <w:rsid w:val="00B25C76"/>
    <w:rsid w:val="00B26976"/>
    <w:rsid w:val="00B278F2"/>
    <w:rsid w:val="00B27DE2"/>
    <w:rsid w:val="00B30500"/>
    <w:rsid w:val="00B30523"/>
    <w:rsid w:val="00B30696"/>
    <w:rsid w:val="00B310BF"/>
    <w:rsid w:val="00B31DFD"/>
    <w:rsid w:val="00B322F4"/>
    <w:rsid w:val="00B33412"/>
    <w:rsid w:val="00B33DC5"/>
    <w:rsid w:val="00B34657"/>
    <w:rsid w:val="00B366CA"/>
    <w:rsid w:val="00B3694E"/>
    <w:rsid w:val="00B36AD1"/>
    <w:rsid w:val="00B376E8"/>
    <w:rsid w:val="00B4044F"/>
    <w:rsid w:val="00B4061C"/>
    <w:rsid w:val="00B40793"/>
    <w:rsid w:val="00B40A6F"/>
    <w:rsid w:val="00B41C54"/>
    <w:rsid w:val="00B420A3"/>
    <w:rsid w:val="00B4214A"/>
    <w:rsid w:val="00B43857"/>
    <w:rsid w:val="00B44DA7"/>
    <w:rsid w:val="00B4556E"/>
    <w:rsid w:val="00B45580"/>
    <w:rsid w:val="00B45EB1"/>
    <w:rsid w:val="00B46D5E"/>
    <w:rsid w:val="00B50917"/>
    <w:rsid w:val="00B51F52"/>
    <w:rsid w:val="00B52BD5"/>
    <w:rsid w:val="00B534E5"/>
    <w:rsid w:val="00B53927"/>
    <w:rsid w:val="00B53C16"/>
    <w:rsid w:val="00B54973"/>
    <w:rsid w:val="00B5596C"/>
    <w:rsid w:val="00B55A64"/>
    <w:rsid w:val="00B56493"/>
    <w:rsid w:val="00B5687A"/>
    <w:rsid w:val="00B56896"/>
    <w:rsid w:val="00B56FF8"/>
    <w:rsid w:val="00B57C03"/>
    <w:rsid w:val="00B6308D"/>
    <w:rsid w:val="00B63BF1"/>
    <w:rsid w:val="00B63C34"/>
    <w:rsid w:val="00B63E1E"/>
    <w:rsid w:val="00B64074"/>
    <w:rsid w:val="00B6500F"/>
    <w:rsid w:val="00B65356"/>
    <w:rsid w:val="00B6545C"/>
    <w:rsid w:val="00B65D35"/>
    <w:rsid w:val="00B66DC2"/>
    <w:rsid w:val="00B67103"/>
    <w:rsid w:val="00B67808"/>
    <w:rsid w:val="00B71169"/>
    <w:rsid w:val="00B71AD6"/>
    <w:rsid w:val="00B71C06"/>
    <w:rsid w:val="00B71F94"/>
    <w:rsid w:val="00B725A0"/>
    <w:rsid w:val="00B72B05"/>
    <w:rsid w:val="00B7314B"/>
    <w:rsid w:val="00B740A1"/>
    <w:rsid w:val="00B741C0"/>
    <w:rsid w:val="00B748DE"/>
    <w:rsid w:val="00B74979"/>
    <w:rsid w:val="00B75070"/>
    <w:rsid w:val="00B76D01"/>
    <w:rsid w:val="00B7743D"/>
    <w:rsid w:val="00B774A1"/>
    <w:rsid w:val="00B774D9"/>
    <w:rsid w:val="00B81302"/>
    <w:rsid w:val="00B815B3"/>
    <w:rsid w:val="00B8189E"/>
    <w:rsid w:val="00B82DAA"/>
    <w:rsid w:val="00B83DA0"/>
    <w:rsid w:val="00B83EBD"/>
    <w:rsid w:val="00B83F53"/>
    <w:rsid w:val="00B84495"/>
    <w:rsid w:val="00B85191"/>
    <w:rsid w:val="00B85CAD"/>
    <w:rsid w:val="00B86567"/>
    <w:rsid w:val="00B865C3"/>
    <w:rsid w:val="00B86954"/>
    <w:rsid w:val="00B87175"/>
    <w:rsid w:val="00B872FD"/>
    <w:rsid w:val="00B9048C"/>
    <w:rsid w:val="00B90708"/>
    <w:rsid w:val="00B912E4"/>
    <w:rsid w:val="00B91983"/>
    <w:rsid w:val="00B91A9A"/>
    <w:rsid w:val="00B924F0"/>
    <w:rsid w:val="00B92643"/>
    <w:rsid w:val="00B92E3A"/>
    <w:rsid w:val="00B950A4"/>
    <w:rsid w:val="00B95BB2"/>
    <w:rsid w:val="00B95EAC"/>
    <w:rsid w:val="00B97933"/>
    <w:rsid w:val="00B97CA6"/>
    <w:rsid w:val="00B97F1F"/>
    <w:rsid w:val="00BA0238"/>
    <w:rsid w:val="00BA09F9"/>
    <w:rsid w:val="00BA16F9"/>
    <w:rsid w:val="00BA1E38"/>
    <w:rsid w:val="00BA2F6D"/>
    <w:rsid w:val="00BA482B"/>
    <w:rsid w:val="00BA571E"/>
    <w:rsid w:val="00BA6100"/>
    <w:rsid w:val="00BA6CDF"/>
    <w:rsid w:val="00BA7120"/>
    <w:rsid w:val="00BA73BF"/>
    <w:rsid w:val="00BA74BA"/>
    <w:rsid w:val="00BA75C5"/>
    <w:rsid w:val="00BB0215"/>
    <w:rsid w:val="00BB1135"/>
    <w:rsid w:val="00BB140A"/>
    <w:rsid w:val="00BB1599"/>
    <w:rsid w:val="00BB1AB9"/>
    <w:rsid w:val="00BB1D9E"/>
    <w:rsid w:val="00BB22CC"/>
    <w:rsid w:val="00BB2CFC"/>
    <w:rsid w:val="00BB2EFB"/>
    <w:rsid w:val="00BB311F"/>
    <w:rsid w:val="00BB33B1"/>
    <w:rsid w:val="00BB3501"/>
    <w:rsid w:val="00BB3678"/>
    <w:rsid w:val="00BB4A7C"/>
    <w:rsid w:val="00BB52A3"/>
    <w:rsid w:val="00BB58E4"/>
    <w:rsid w:val="00BB5E4B"/>
    <w:rsid w:val="00BB5E94"/>
    <w:rsid w:val="00BB633F"/>
    <w:rsid w:val="00BB6DFB"/>
    <w:rsid w:val="00BB7569"/>
    <w:rsid w:val="00BB7953"/>
    <w:rsid w:val="00BC14F6"/>
    <w:rsid w:val="00BC15F6"/>
    <w:rsid w:val="00BC19EC"/>
    <w:rsid w:val="00BC1DA0"/>
    <w:rsid w:val="00BC22E6"/>
    <w:rsid w:val="00BC2703"/>
    <w:rsid w:val="00BC28FF"/>
    <w:rsid w:val="00BC2DC5"/>
    <w:rsid w:val="00BC4075"/>
    <w:rsid w:val="00BC4790"/>
    <w:rsid w:val="00BC6358"/>
    <w:rsid w:val="00BC77E4"/>
    <w:rsid w:val="00BC78DA"/>
    <w:rsid w:val="00BD0054"/>
    <w:rsid w:val="00BD1284"/>
    <w:rsid w:val="00BD1BDC"/>
    <w:rsid w:val="00BD204A"/>
    <w:rsid w:val="00BD2C83"/>
    <w:rsid w:val="00BD4909"/>
    <w:rsid w:val="00BD5B76"/>
    <w:rsid w:val="00BD60B0"/>
    <w:rsid w:val="00BD693A"/>
    <w:rsid w:val="00BD705D"/>
    <w:rsid w:val="00BD76DC"/>
    <w:rsid w:val="00BD7B6C"/>
    <w:rsid w:val="00BD7D04"/>
    <w:rsid w:val="00BE1599"/>
    <w:rsid w:val="00BE170D"/>
    <w:rsid w:val="00BE289D"/>
    <w:rsid w:val="00BE31F7"/>
    <w:rsid w:val="00BE3646"/>
    <w:rsid w:val="00BE4E1E"/>
    <w:rsid w:val="00BE52D1"/>
    <w:rsid w:val="00BE5BB1"/>
    <w:rsid w:val="00BE5C3F"/>
    <w:rsid w:val="00BE6B5C"/>
    <w:rsid w:val="00BE756D"/>
    <w:rsid w:val="00BE7638"/>
    <w:rsid w:val="00BE7EB4"/>
    <w:rsid w:val="00BF00AA"/>
    <w:rsid w:val="00BF0380"/>
    <w:rsid w:val="00BF0AB6"/>
    <w:rsid w:val="00BF132A"/>
    <w:rsid w:val="00BF1FC2"/>
    <w:rsid w:val="00BF32AB"/>
    <w:rsid w:val="00BF3C46"/>
    <w:rsid w:val="00BF435E"/>
    <w:rsid w:val="00BF4CC4"/>
    <w:rsid w:val="00BF5B47"/>
    <w:rsid w:val="00BF5C1A"/>
    <w:rsid w:val="00BF6760"/>
    <w:rsid w:val="00BF6F55"/>
    <w:rsid w:val="00C000ED"/>
    <w:rsid w:val="00C00123"/>
    <w:rsid w:val="00C01231"/>
    <w:rsid w:val="00C02A9A"/>
    <w:rsid w:val="00C02BD3"/>
    <w:rsid w:val="00C04674"/>
    <w:rsid w:val="00C0467B"/>
    <w:rsid w:val="00C048C6"/>
    <w:rsid w:val="00C0499F"/>
    <w:rsid w:val="00C049F0"/>
    <w:rsid w:val="00C04C8F"/>
    <w:rsid w:val="00C05292"/>
    <w:rsid w:val="00C05726"/>
    <w:rsid w:val="00C05AA2"/>
    <w:rsid w:val="00C06985"/>
    <w:rsid w:val="00C07661"/>
    <w:rsid w:val="00C105E7"/>
    <w:rsid w:val="00C107AD"/>
    <w:rsid w:val="00C1081A"/>
    <w:rsid w:val="00C10B52"/>
    <w:rsid w:val="00C10F46"/>
    <w:rsid w:val="00C10F5F"/>
    <w:rsid w:val="00C1258F"/>
    <w:rsid w:val="00C1276A"/>
    <w:rsid w:val="00C12FA3"/>
    <w:rsid w:val="00C132AF"/>
    <w:rsid w:val="00C14A28"/>
    <w:rsid w:val="00C14C6C"/>
    <w:rsid w:val="00C155B6"/>
    <w:rsid w:val="00C1565C"/>
    <w:rsid w:val="00C1571F"/>
    <w:rsid w:val="00C15791"/>
    <w:rsid w:val="00C15AD6"/>
    <w:rsid w:val="00C1608C"/>
    <w:rsid w:val="00C16C41"/>
    <w:rsid w:val="00C16E65"/>
    <w:rsid w:val="00C17A8F"/>
    <w:rsid w:val="00C17DA5"/>
    <w:rsid w:val="00C205FC"/>
    <w:rsid w:val="00C2117F"/>
    <w:rsid w:val="00C24710"/>
    <w:rsid w:val="00C24964"/>
    <w:rsid w:val="00C24E0A"/>
    <w:rsid w:val="00C2578C"/>
    <w:rsid w:val="00C25934"/>
    <w:rsid w:val="00C25C7F"/>
    <w:rsid w:val="00C2689B"/>
    <w:rsid w:val="00C26C6F"/>
    <w:rsid w:val="00C279B1"/>
    <w:rsid w:val="00C30239"/>
    <w:rsid w:val="00C303A3"/>
    <w:rsid w:val="00C31306"/>
    <w:rsid w:val="00C318C4"/>
    <w:rsid w:val="00C31963"/>
    <w:rsid w:val="00C31BD2"/>
    <w:rsid w:val="00C32330"/>
    <w:rsid w:val="00C32A31"/>
    <w:rsid w:val="00C33E23"/>
    <w:rsid w:val="00C3442F"/>
    <w:rsid w:val="00C35502"/>
    <w:rsid w:val="00C355CC"/>
    <w:rsid w:val="00C363D6"/>
    <w:rsid w:val="00C37768"/>
    <w:rsid w:val="00C37CB9"/>
    <w:rsid w:val="00C41197"/>
    <w:rsid w:val="00C411D4"/>
    <w:rsid w:val="00C412BE"/>
    <w:rsid w:val="00C4153A"/>
    <w:rsid w:val="00C41D86"/>
    <w:rsid w:val="00C4200F"/>
    <w:rsid w:val="00C42719"/>
    <w:rsid w:val="00C42817"/>
    <w:rsid w:val="00C43E6C"/>
    <w:rsid w:val="00C4489B"/>
    <w:rsid w:val="00C449A9"/>
    <w:rsid w:val="00C44E24"/>
    <w:rsid w:val="00C45286"/>
    <w:rsid w:val="00C456CB"/>
    <w:rsid w:val="00C471C8"/>
    <w:rsid w:val="00C50009"/>
    <w:rsid w:val="00C50842"/>
    <w:rsid w:val="00C50959"/>
    <w:rsid w:val="00C50971"/>
    <w:rsid w:val="00C50AB2"/>
    <w:rsid w:val="00C52040"/>
    <w:rsid w:val="00C522C7"/>
    <w:rsid w:val="00C52544"/>
    <w:rsid w:val="00C54FEB"/>
    <w:rsid w:val="00C55635"/>
    <w:rsid w:val="00C557C2"/>
    <w:rsid w:val="00C55846"/>
    <w:rsid w:val="00C558AD"/>
    <w:rsid w:val="00C55C79"/>
    <w:rsid w:val="00C56573"/>
    <w:rsid w:val="00C56802"/>
    <w:rsid w:val="00C571D1"/>
    <w:rsid w:val="00C57F0C"/>
    <w:rsid w:val="00C602CD"/>
    <w:rsid w:val="00C60330"/>
    <w:rsid w:val="00C62F12"/>
    <w:rsid w:val="00C631AA"/>
    <w:rsid w:val="00C648EA"/>
    <w:rsid w:val="00C65406"/>
    <w:rsid w:val="00C65CFE"/>
    <w:rsid w:val="00C66567"/>
    <w:rsid w:val="00C667D0"/>
    <w:rsid w:val="00C66875"/>
    <w:rsid w:val="00C6689D"/>
    <w:rsid w:val="00C67165"/>
    <w:rsid w:val="00C676F0"/>
    <w:rsid w:val="00C67A0B"/>
    <w:rsid w:val="00C7071B"/>
    <w:rsid w:val="00C71F6F"/>
    <w:rsid w:val="00C72EA6"/>
    <w:rsid w:val="00C7353F"/>
    <w:rsid w:val="00C7388C"/>
    <w:rsid w:val="00C738B3"/>
    <w:rsid w:val="00C739B9"/>
    <w:rsid w:val="00C73BF6"/>
    <w:rsid w:val="00C7425A"/>
    <w:rsid w:val="00C742A4"/>
    <w:rsid w:val="00C7462A"/>
    <w:rsid w:val="00C74C72"/>
    <w:rsid w:val="00C74EB6"/>
    <w:rsid w:val="00C75636"/>
    <w:rsid w:val="00C758A5"/>
    <w:rsid w:val="00C75AB9"/>
    <w:rsid w:val="00C75C38"/>
    <w:rsid w:val="00C772C5"/>
    <w:rsid w:val="00C80301"/>
    <w:rsid w:val="00C81278"/>
    <w:rsid w:val="00C8187F"/>
    <w:rsid w:val="00C81BF3"/>
    <w:rsid w:val="00C82047"/>
    <w:rsid w:val="00C82359"/>
    <w:rsid w:val="00C827FA"/>
    <w:rsid w:val="00C82B11"/>
    <w:rsid w:val="00C82CBE"/>
    <w:rsid w:val="00C83C08"/>
    <w:rsid w:val="00C8401D"/>
    <w:rsid w:val="00C845EB"/>
    <w:rsid w:val="00C85A28"/>
    <w:rsid w:val="00C85F7D"/>
    <w:rsid w:val="00C866A2"/>
    <w:rsid w:val="00C87E78"/>
    <w:rsid w:val="00C90C40"/>
    <w:rsid w:val="00C91355"/>
    <w:rsid w:val="00C92066"/>
    <w:rsid w:val="00C9237D"/>
    <w:rsid w:val="00C92754"/>
    <w:rsid w:val="00C9444C"/>
    <w:rsid w:val="00C945D2"/>
    <w:rsid w:val="00C94B37"/>
    <w:rsid w:val="00C94B51"/>
    <w:rsid w:val="00C94E29"/>
    <w:rsid w:val="00C94E2D"/>
    <w:rsid w:val="00C94FA1"/>
    <w:rsid w:val="00C96A4B"/>
    <w:rsid w:val="00C96BDD"/>
    <w:rsid w:val="00C96DE2"/>
    <w:rsid w:val="00C97896"/>
    <w:rsid w:val="00C97E71"/>
    <w:rsid w:val="00CA0810"/>
    <w:rsid w:val="00CA0CB0"/>
    <w:rsid w:val="00CA169C"/>
    <w:rsid w:val="00CA1C65"/>
    <w:rsid w:val="00CA2A3A"/>
    <w:rsid w:val="00CA2C17"/>
    <w:rsid w:val="00CA2E12"/>
    <w:rsid w:val="00CA30B1"/>
    <w:rsid w:val="00CA3C50"/>
    <w:rsid w:val="00CA3F79"/>
    <w:rsid w:val="00CA42C0"/>
    <w:rsid w:val="00CA441B"/>
    <w:rsid w:val="00CA4ABF"/>
    <w:rsid w:val="00CA4D32"/>
    <w:rsid w:val="00CA5DF2"/>
    <w:rsid w:val="00CA62E5"/>
    <w:rsid w:val="00CA6B83"/>
    <w:rsid w:val="00CA6C61"/>
    <w:rsid w:val="00CA6DE4"/>
    <w:rsid w:val="00CA7E8C"/>
    <w:rsid w:val="00CA7F51"/>
    <w:rsid w:val="00CB07D4"/>
    <w:rsid w:val="00CB0994"/>
    <w:rsid w:val="00CB0B5A"/>
    <w:rsid w:val="00CB0DCF"/>
    <w:rsid w:val="00CB1121"/>
    <w:rsid w:val="00CB1375"/>
    <w:rsid w:val="00CB14FA"/>
    <w:rsid w:val="00CB1B38"/>
    <w:rsid w:val="00CB1DF4"/>
    <w:rsid w:val="00CB2D74"/>
    <w:rsid w:val="00CB3700"/>
    <w:rsid w:val="00CB380E"/>
    <w:rsid w:val="00CB5328"/>
    <w:rsid w:val="00CB5509"/>
    <w:rsid w:val="00CB5AE5"/>
    <w:rsid w:val="00CB5FCE"/>
    <w:rsid w:val="00CB6024"/>
    <w:rsid w:val="00CB6136"/>
    <w:rsid w:val="00CB7573"/>
    <w:rsid w:val="00CB79D1"/>
    <w:rsid w:val="00CC07B0"/>
    <w:rsid w:val="00CC0800"/>
    <w:rsid w:val="00CC12DC"/>
    <w:rsid w:val="00CC1350"/>
    <w:rsid w:val="00CC1E7C"/>
    <w:rsid w:val="00CC219E"/>
    <w:rsid w:val="00CC3D1B"/>
    <w:rsid w:val="00CC3EA7"/>
    <w:rsid w:val="00CC5386"/>
    <w:rsid w:val="00CC5894"/>
    <w:rsid w:val="00CC5BEB"/>
    <w:rsid w:val="00CC77F9"/>
    <w:rsid w:val="00CD003A"/>
    <w:rsid w:val="00CD0184"/>
    <w:rsid w:val="00CD0D9C"/>
    <w:rsid w:val="00CD12F6"/>
    <w:rsid w:val="00CD1DE2"/>
    <w:rsid w:val="00CD2592"/>
    <w:rsid w:val="00CD2ACD"/>
    <w:rsid w:val="00CD2C42"/>
    <w:rsid w:val="00CD39C9"/>
    <w:rsid w:val="00CD423F"/>
    <w:rsid w:val="00CD48B4"/>
    <w:rsid w:val="00CD5193"/>
    <w:rsid w:val="00CD5BBC"/>
    <w:rsid w:val="00CD60B2"/>
    <w:rsid w:val="00CD6254"/>
    <w:rsid w:val="00CD639C"/>
    <w:rsid w:val="00CD718A"/>
    <w:rsid w:val="00CD7BAA"/>
    <w:rsid w:val="00CD7E09"/>
    <w:rsid w:val="00CE07C7"/>
    <w:rsid w:val="00CE0D88"/>
    <w:rsid w:val="00CE0DB9"/>
    <w:rsid w:val="00CE0EF1"/>
    <w:rsid w:val="00CE12AF"/>
    <w:rsid w:val="00CE17BF"/>
    <w:rsid w:val="00CE253B"/>
    <w:rsid w:val="00CE2843"/>
    <w:rsid w:val="00CE346A"/>
    <w:rsid w:val="00CE4025"/>
    <w:rsid w:val="00CE4215"/>
    <w:rsid w:val="00CE42BA"/>
    <w:rsid w:val="00CE44B6"/>
    <w:rsid w:val="00CE46EA"/>
    <w:rsid w:val="00CE4984"/>
    <w:rsid w:val="00CE4C4D"/>
    <w:rsid w:val="00CE5577"/>
    <w:rsid w:val="00CE56C2"/>
    <w:rsid w:val="00CE7388"/>
    <w:rsid w:val="00CE7C88"/>
    <w:rsid w:val="00CF0D1A"/>
    <w:rsid w:val="00CF115E"/>
    <w:rsid w:val="00CF14DD"/>
    <w:rsid w:val="00CF2C6C"/>
    <w:rsid w:val="00CF2DEE"/>
    <w:rsid w:val="00CF3D3A"/>
    <w:rsid w:val="00CF406A"/>
    <w:rsid w:val="00CF431A"/>
    <w:rsid w:val="00CF43E6"/>
    <w:rsid w:val="00CF48A4"/>
    <w:rsid w:val="00CF54F9"/>
    <w:rsid w:val="00CF66FC"/>
    <w:rsid w:val="00CF6DCC"/>
    <w:rsid w:val="00CF7AC6"/>
    <w:rsid w:val="00D00039"/>
    <w:rsid w:val="00D001AA"/>
    <w:rsid w:val="00D00836"/>
    <w:rsid w:val="00D009B7"/>
    <w:rsid w:val="00D00B8B"/>
    <w:rsid w:val="00D019B2"/>
    <w:rsid w:val="00D01ADE"/>
    <w:rsid w:val="00D03406"/>
    <w:rsid w:val="00D035F8"/>
    <w:rsid w:val="00D03785"/>
    <w:rsid w:val="00D03963"/>
    <w:rsid w:val="00D03F96"/>
    <w:rsid w:val="00D04E03"/>
    <w:rsid w:val="00D04EC0"/>
    <w:rsid w:val="00D050FD"/>
    <w:rsid w:val="00D056BE"/>
    <w:rsid w:val="00D05A3B"/>
    <w:rsid w:val="00D05C9C"/>
    <w:rsid w:val="00D0673E"/>
    <w:rsid w:val="00D06A2B"/>
    <w:rsid w:val="00D07018"/>
    <w:rsid w:val="00D0794B"/>
    <w:rsid w:val="00D07E38"/>
    <w:rsid w:val="00D100B0"/>
    <w:rsid w:val="00D12C13"/>
    <w:rsid w:val="00D13622"/>
    <w:rsid w:val="00D13C4C"/>
    <w:rsid w:val="00D13DFA"/>
    <w:rsid w:val="00D14BFC"/>
    <w:rsid w:val="00D14D66"/>
    <w:rsid w:val="00D1565E"/>
    <w:rsid w:val="00D158A4"/>
    <w:rsid w:val="00D15D26"/>
    <w:rsid w:val="00D16483"/>
    <w:rsid w:val="00D16994"/>
    <w:rsid w:val="00D17599"/>
    <w:rsid w:val="00D17805"/>
    <w:rsid w:val="00D17963"/>
    <w:rsid w:val="00D20947"/>
    <w:rsid w:val="00D21951"/>
    <w:rsid w:val="00D21C7A"/>
    <w:rsid w:val="00D2260D"/>
    <w:rsid w:val="00D22F7C"/>
    <w:rsid w:val="00D23407"/>
    <w:rsid w:val="00D23CD1"/>
    <w:rsid w:val="00D23EF0"/>
    <w:rsid w:val="00D2597F"/>
    <w:rsid w:val="00D25FAB"/>
    <w:rsid w:val="00D2607F"/>
    <w:rsid w:val="00D266F1"/>
    <w:rsid w:val="00D267AA"/>
    <w:rsid w:val="00D300C7"/>
    <w:rsid w:val="00D300D1"/>
    <w:rsid w:val="00D30169"/>
    <w:rsid w:val="00D30264"/>
    <w:rsid w:val="00D30471"/>
    <w:rsid w:val="00D30DA4"/>
    <w:rsid w:val="00D313C4"/>
    <w:rsid w:val="00D31CB4"/>
    <w:rsid w:val="00D31EFE"/>
    <w:rsid w:val="00D33B46"/>
    <w:rsid w:val="00D340B3"/>
    <w:rsid w:val="00D343EF"/>
    <w:rsid w:val="00D34459"/>
    <w:rsid w:val="00D34491"/>
    <w:rsid w:val="00D34E16"/>
    <w:rsid w:val="00D3509B"/>
    <w:rsid w:val="00D351A9"/>
    <w:rsid w:val="00D35536"/>
    <w:rsid w:val="00D3602A"/>
    <w:rsid w:val="00D36C4A"/>
    <w:rsid w:val="00D3706E"/>
    <w:rsid w:val="00D37C68"/>
    <w:rsid w:val="00D40428"/>
    <w:rsid w:val="00D41539"/>
    <w:rsid w:val="00D41D92"/>
    <w:rsid w:val="00D4228C"/>
    <w:rsid w:val="00D42920"/>
    <w:rsid w:val="00D43477"/>
    <w:rsid w:val="00D4482C"/>
    <w:rsid w:val="00D4537D"/>
    <w:rsid w:val="00D45F77"/>
    <w:rsid w:val="00D460B7"/>
    <w:rsid w:val="00D46DD7"/>
    <w:rsid w:val="00D471F7"/>
    <w:rsid w:val="00D51066"/>
    <w:rsid w:val="00D51408"/>
    <w:rsid w:val="00D51D5F"/>
    <w:rsid w:val="00D51DAD"/>
    <w:rsid w:val="00D532A4"/>
    <w:rsid w:val="00D54080"/>
    <w:rsid w:val="00D54B0B"/>
    <w:rsid w:val="00D5585B"/>
    <w:rsid w:val="00D568D3"/>
    <w:rsid w:val="00D61B80"/>
    <w:rsid w:val="00D62A42"/>
    <w:rsid w:val="00D64A47"/>
    <w:rsid w:val="00D65139"/>
    <w:rsid w:val="00D65746"/>
    <w:rsid w:val="00D65981"/>
    <w:rsid w:val="00D6626C"/>
    <w:rsid w:val="00D671AE"/>
    <w:rsid w:val="00D7084C"/>
    <w:rsid w:val="00D70FAB"/>
    <w:rsid w:val="00D71F86"/>
    <w:rsid w:val="00D725C8"/>
    <w:rsid w:val="00D7359E"/>
    <w:rsid w:val="00D745C4"/>
    <w:rsid w:val="00D7531B"/>
    <w:rsid w:val="00D754FA"/>
    <w:rsid w:val="00D755BF"/>
    <w:rsid w:val="00D7598A"/>
    <w:rsid w:val="00D75B98"/>
    <w:rsid w:val="00D76576"/>
    <w:rsid w:val="00D76E29"/>
    <w:rsid w:val="00D77319"/>
    <w:rsid w:val="00D775D3"/>
    <w:rsid w:val="00D77F0E"/>
    <w:rsid w:val="00D804A5"/>
    <w:rsid w:val="00D80E00"/>
    <w:rsid w:val="00D80E9B"/>
    <w:rsid w:val="00D81055"/>
    <w:rsid w:val="00D810AE"/>
    <w:rsid w:val="00D81B9B"/>
    <w:rsid w:val="00D81D0D"/>
    <w:rsid w:val="00D848CF"/>
    <w:rsid w:val="00D85D50"/>
    <w:rsid w:val="00D86A09"/>
    <w:rsid w:val="00D86A22"/>
    <w:rsid w:val="00D878F5"/>
    <w:rsid w:val="00D879CF"/>
    <w:rsid w:val="00D902C9"/>
    <w:rsid w:val="00D90820"/>
    <w:rsid w:val="00D9239D"/>
    <w:rsid w:val="00D92446"/>
    <w:rsid w:val="00D925F6"/>
    <w:rsid w:val="00D92698"/>
    <w:rsid w:val="00D92C9A"/>
    <w:rsid w:val="00D92D87"/>
    <w:rsid w:val="00D92DC3"/>
    <w:rsid w:val="00D92E85"/>
    <w:rsid w:val="00D93289"/>
    <w:rsid w:val="00D947DC"/>
    <w:rsid w:val="00D95024"/>
    <w:rsid w:val="00D95EE9"/>
    <w:rsid w:val="00D96379"/>
    <w:rsid w:val="00D96ED1"/>
    <w:rsid w:val="00D9768E"/>
    <w:rsid w:val="00D97CD4"/>
    <w:rsid w:val="00DA01B3"/>
    <w:rsid w:val="00DA1F75"/>
    <w:rsid w:val="00DA2FE6"/>
    <w:rsid w:val="00DA4229"/>
    <w:rsid w:val="00DA4464"/>
    <w:rsid w:val="00DA5767"/>
    <w:rsid w:val="00DA7355"/>
    <w:rsid w:val="00DA75E4"/>
    <w:rsid w:val="00DA7967"/>
    <w:rsid w:val="00DA7AA6"/>
    <w:rsid w:val="00DB0010"/>
    <w:rsid w:val="00DB155D"/>
    <w:rsid w:val="00DB1644"/>
    <w:rsid w:val="00DB1DA1"/>
    <w:rsid w:val="00DB1EAD"/>
    <w:rsid w:val="00DB249C"/>
    <w:rsid w:val="00DB2763"/>
    <w:rsid w:val="00DB3240"/>
    <w:rsid w:val="00DB3C73"/>
    <w:rsid w:val="00DB5750"/>
    <w:rsid w:val="00DB5B37"/>
    <w:rsid w:val="00DC074C"/>
    <w:rsid w:val="00DC0D7C"/>
    <w:rsid w:val="00DC15BC"/>
    <w:rsid w:val="00DC15D9"/>
    <w:rsid w:val="00DC1DCB"/>
    <w:rsid w:val="00DC3590"/>
    <w:rsid w:val="00DC376E"/>
    <w:rsid w:val="00DC3D3E"/>
    <w:rsid w:val="00DC3DC4"/>
    <w:rsid w:val="00DC4667"/>
    <w:rsid w:val="00DC4ADC"/>
    <w:rsid w:val="00DC4BAE"/>
    <w:rsid w:val="00DC6346"/>
    <w:rsid w:val="00DC708B"/>
    <w:rsid w:val="00DD0456"/>
    <w:rsid w:val="00DD0859"/>
    <w:rsid w:val="00DD0956"/>
    <w:rsid w:val="00DD152A"/>
    <w:rsid w:val="00DD15EC"/>
    <w:rsid w:val="00DD1F9D"/>
    <w:rsid w:val="00DD2000"/>
    <w:rsid w:val="00DD2B9C"/>
    <w:rsid w:val="00DD2CE1"/>
    <w:rsid w:val="00DD3D41"/>
    <w:rsid w:val="00DD3D9B"/>
    <w:rsid w:val="00DD4135"/>
    <w:rsid w:val="00DD436B"/>
    <w:rsid w:val="00DD4439"/>
    <w:rsid w:val="00DD545D"/>
    <w:rsid w:val="00DD5B6F"/>
    <w:rsid w:val="00DD62A9"/>
    <w:rsid w:val="00DD680F"/>
    <w:rsid w:val="00DD6E9B"/>
    <w:rsid w:val="00DE05E7"/>
    <w:rsid w:val="00DE2490"/>
    <w:rsid w:val="00DE2ACF"/>
    <w:rsid w:val="00DE2D27"/>
    <w:rsid w:val="00DE316A"/>
    <w:rsid w:val="00DE3E4B"/>
    <w:rsid w:val="00DE4FBB"/>
    <w:rsid w:val="00DE51FE"/>
    <w:rsid w:val="00DE57A6"/>
    <w:rsid w:val="00DE77E3"/>
    <w:rsid w:val="00DE79C7"/>
    <w:rsid w:val="00DE79CC"/>
    <w:rsid w:val="00DE7B0A"/>
    <w:rsid w:val="00DE7B1E"/>
    <w:rsid w:val="00DF25AB"/>
    <w:rsid w:val="00DF2F2D"/>
    <w:rsid w:val="00DF3104"/>
    <w:rsid w:val="00DF3B44"/>
    <w:rsid w:val="00DF4050"/>
    <w:rsid w:val="00DF4A7E"/>
    <w:rsid w:val="00DF5011"/>
    <w:rsid w:val="00DF5535"/>
    <w:rsid w:val="00DF59AD"/>
    <w:rsid w:val="00DF5CC9"/>
    <w:rsid w:val="00DF6544"/>
    <w:rsid w:val="00DF782C"/>
    <w:rsid w:val="00E007BA"/>
    <w:rsid w:val="00E01AF5"/>
    <w:rsid w:val="00E01C98"/>
    <w:rsid w:val="00E01D8D"/>
    <w:rsid w:val="00E01E21"/>
    <w:rsid w:val="00E0260A"/>
    <w:rsid w:val="00E0344B"/>
    <w:rsid w:val="00E03482"/>
    <w:rsid w:val="00E03F7E"/>
    <w:rsid w:val="00E04678"/>
    <w:rsid w:val="00E048AA"/>
    <w:rsid w:val="00E048B0"/>
    <w:rsid w:val="00E05A86"/>
    <w:rsid w:val="00E0721D"/>
    <w:rsid w:val="00E07C26"/>
    <w:rsid w:val="00E10C9F"/>
    <w:rsid w:val="00E10F84"/>
    <w:rsid w:val="00E1160F"/>
    <w:rsid w:val="00E11D60"/>
    <w:rsid w:val="00E120B1"/>
    <w:rsid w:val="00E12509"/>
    <w:rsid w:val="00E1270A"/>
    <w:rsid w:val="00E12AED"/>
    <w:rsid w:val="00E130BF"/>
    <w:rsid w:val="00E139F7"/>
    <w:rsid w:val="00E13BB1"/>
    <w:rsid w:val="00E150E8"/>
    <w:rsid w:val="00E16270"/>
    <w:rsid w:val="00E16A56"/>
    <w:rsid w:val="00E17AAF"/>
    <w:rsid w:val="00E200FC"/>
    <w:rsid w:val="00E217E5"/>
    <w:rsid w:val="00E21ED3"/>
    <w:rsid w:val="00E226C9"/>
    <w:rsid w:val="00E22A32"/>
    <w:rsid w:val="00E23328"/>
    <w:rsid w:val="00E23983"/>
    <w:rsid w:val="00E23EDC"/>
    <w:rsid w:val="00E23F4A"/>
    <w:rsid w:val="00E25894"/>
    <w:rsid w:val="00E25F6E"/>
    <w:rsid w:val="00E26133"/>
    <w:rsid w:val="00E266E8"/>
    <w:rsid w:val="00E26777"/>
    <w:rsid w:val="00E277D6"/>
    <w:rsid w:val="00E27B41"/>
    <w:rsid w:val="00E27EF6"/>
    <w:rsid w:val="00E3022B"/>
    <w:rsid w:val="00E30483"/>
    <w:rsid w:val="00E311B0"/>
    <w:rsid w:val="00E31623"/>
    <w:rsid w:val="00E31852"/>
    <w:rsid w:val="00E32489"/>
    <w:rsid w:val="00E333B3"/>
    <w:rsid w:val="00E336EA"/>
    <w:rsid w:val="00E33719"/>
    <w:rsid w:val="00E338A5"/>
    <w:rsid w:val="00E338BC"/>
    <w:rsid w:val="00E344A5"/>
    <w:rsid w:val="00E34B50"/>
    <w:rsid w:val="00E352D7"/>
    <w:rsid w:val="00E35F38"/>
    <w:rsid w:val="00E3631F"/>
    <w:rsid w:val="00E36F70"/>
    <w:rsid w:val="00E40140"/>
    <w:rsid w:val="00E42225"/>
    <w:rsid w:val="00E42DBF"/>
    <w:rsid w:val="00E42E64"/>
    <w:rsid w:val="00E445B6"/>
    <w:rsid w:val="00E446D9"/>
    <w:rsid w:val="00E449C7"/>
    <w:rsid w:val="00E44B58"/>
    <w:rsid w:val="00E44DF2"/>
    <w:rsid w:val="00E4518A"/>
    <w:rsid w:val="00E45949"/>
    <w:rsid w:val="00E45E79"/>
    <w:rsid w:val="00E45E9E"/>
    <w:rsid w:val="00E54276"/>
    <w:rsid w:val="00E54813"/>
    <w:rsid w:val="00E54C1E"/>
    <w:rsid w:val="00E5500F"/>
    <w:rsid w:val="00E55F9D"/>
    <w:rsid w:val="00E56361"/>
    <w:rsid w:val="00E5666C"/>
    <w:rsid w:val="00E57913"/>
    <w:rsid w:val="00E602A0"/>
    <w:rsid w:val="00E6052D"/>
    <w:rsid w:val="00E617D8"/>
    <w:rsid w:val="00E61C0F"/>
    <w:rsid w:val="00E62A7B"/>
    <w:rsid w:val="00E63CE8"/>
    <w:rsid w:val="00E64E96"/>
    <w:rsid w:val="00E65691"/>
    <w:rsid w:val="00E65AEA"/>
    <w:rsid w:val="00E65CCC"/>
    <w:rsid w:val="00E65E0F"/>
    <w:rsid w:val="00E66058"/>
    <w:rsid w:val="00E670B3"/>
    <w:rsid w:val="00E6773E"/>
    <w:rsid w:val="00E70D3A"/>
    <w:rsid w:val="00E715AB"/>
    <w:rsid w:val="00E71A2C"/>
    <w:rsid w:val="00E71CC4"/>
    <w:rsid w:val="00E72105"/>
    <w:rsid w:val="00E72588"/>
    <w:rsid w:val="00E730BA"/>
    <w:rsid w:val="00E732B3"/>
    <w:rsid w:val="00E73FB8"/>
    <w:rsid w:val="00E74060"/>
    <w:rsid w:val="00E742FB"/>
    <w:rsid w:val="00E7588A"/>
    <w:rsid w:val="00E75D8F"/>
    <w:rsid w:val="00E76B5F"/>
    <w:rsid w:val="00E7775C"/>
    <w:rsid w:val="00E77C4E"/>
    <w:rsid w:val="00E807CF"/>
    <w:rsid w:val="00E80885"/>
    <w:rsid w:val="00E808A0"/>
    <w:rsid w:val="00E81FCD"/>
    <w:rsid w:val="00E82298"/>
    <w:rsid w:val="00E82365"/>
    <w:rsid w:val="00E82B2C"/>
    <w:rsid w:val="00E82E96"/>
    <w:rsid w:val="00E83AF1"/>
    <w:rsid w:val="00E84788"/>
    <w:rsid w:val="00E85C1D"/>
    <w:rsid w:val="00E865CB"/>
    <w:rsid w:val="00E867DD"/>
    <w:rsid w:val="00E86A77"/>
    <w:rsid w:val="00E8763E"/>
    <w:rsid w:val="00E877BE"/>
    <w:rsid w:val="00E879C8"/>
    <w:rsid w:val="00E900FA"/>
    <w:rsid w:val="00E9024A"/>
    <w:rsid w:val="00E90291"/>
    <w:rsid w:val="00E927C1"/>
    <w:rsid w:val="00E93B1B"/>
    <w:rsid w:val="00E944CA"/>
    <w:rsid w:val="00E948BE"/>
    <w:rsid w:val="00E952A3"/>
    <w:rsid w:val="00E95895"/>
    <w:rsid w:val="00E96388"/>
    <w:rsid w:val="00E96C34"/>
    <w:rsid w:val="00E96C6C"/>
    <w:rsid w:val="00E97BDF"/>
    <w:rsid w:val="00E97ED9"/>
    <w:rsid w:val="00E97FA6"/>
    <w:rsid w:val="00EA06AD"/>
    <w:rsid w:val="00EA09AA"/>
    <w:rsid w:val="00EA0E2F"/>
    <w:rsid w:val="00EA14E0"/>
    <w:rsid w:val="00EA39BD"/>
    <w:rsid w:val="00EA47CD"/>
    <w:rsid w:val="00EA4AE1"/>
    <w:rsid w:val="00EA60D2"/>
    <w:rsid w:val="00EA6414"/>
    <w:rsid w:val="00EB02D3"/>
    <w:rsid w:val="00EB04B6"/>
    <w:rsid w:val="00EB120B"/>
    <w:rsid w:val="00EB1230"/>
    <w:rsid w:val="00EB14C5"/>
    <w:rsid w:val="00EB19A4"/>
    <w:rsid w:val="00EB1E9D"/>
    <w:rsid w:val="00EB2249"/>
    <w:rsid w:val="00EB2802"/>
    <w:rsid w:val="00EB2AE0"/>
    <w:rsid w:val="00EB3977"/>
    <w:rsid w:val="00EB3A4F"/>
    <w:rsid w:val="00EB3C46"/>
    <w:rsid w:val="00EB419B"/>
    <w:rsid w:val="00EB4858"/>
    <w:rsid w:val="00EB4DCB"/>
    <w:rsid w:val="00EB56BB"/>
    <w:rsid w:val="00EB691F"/>
    <w:rsid w:val="00EC0128"/>
    <w:rsid w:val="00EC1A6F"/>
    <w:rsid w:val="00EC21A4"/>
    <w:rsid w:val="00EC2828"/>
    <w:rsid w:val="00EC3A71"/>
    <w:rsid w:val="00EC3C5A"/>
    <w:rsid w:val="00EC5CC5"/>
    <w:rsid w:val="00EC5F6D"/>
    <w:rsid w:val="00EC69B8"/>
    <w:rsid w:val="00EC6A92"/>
    <w:rsid w:val="00EC7C20"/>
    <w:rsid w:val="00ED003D"/>
    <w:rsid w:val="00ED0054"/>
    <w:rsid w:val="00ED03AE"/>
    <w:rsid w:val="00ED19D3"/>
    <w:rsid w:val="00ED265D"/>
    <w:rsid w:val="00ED333F"/>
    <w:rsid w:val="00ED4519"/>
    <w:rsid w:val="00ED46C0"/>
    <w:rsid w:val="00ED50ED"/>
    <w:rsid w:val="00ED574A"/>
    <w:rsid w:val="00ED627D"/>
    <w:rsid w:val="00ED6706"/>
    <w:rsid w:val="00ED73F3"/>
    <w:rsid w:val="00ED7FAF"/>
    <w:rsid w:val="00EE0244"/>
    <w:rsid w:val="00EE0A6F"/>
    <w:rsid w:val="00EE116B"/>
    <w:rsid w:val="00EE12CE"/>
    <w:rsid w:val="00EE13EA"/>
    <w:rsid w:val="00EE1BF4"/>
    <w:rsid w:val="00EE1C04"/>
    <w:rsid w:val="00EE226F"/>
    <w:rsid w:val="00EE2393"/>
    <w:rsid w:val="00EE2B4E"/>
    <w:rsid w:val="00EE3728"/>
    <w:rsid w:val="00EE3BA8"/>
    <w:rsid w:val="00EE3E91"/>
    <w:rsid w:val="00EE4FA5"/>
    <w:rsid w:val="00EE521A"/>
    <w:rsid w:val="00EE5AAD"/>
    <w:rsid w:val="00EE669F"/>
    <w:rsid w:val="00EE73B2"/>
    <w:rsid w:val="00EF09CA"/>
    <w:rsid w:val="00EF0FEF"/>
    <w:rsid w:val="00EF144D"/>
    <w:rsid w:val="00EF1FC9"/>
    <w:rsid w:val="00EF2683"/>
    <w:rsid w:val="00EF3FD4"/>
    <w:rsid w:val="00EF43FB"/>
    <w:rsid w:val="00EF5990"/>
    <w:rsid w:val="00EF5A5E"/>
    <w:rsid w:val="00EF66DB"/>
    <w:rsid w:val="00EF6F50"/>
    <w:rsid w:val="00EF732A"/>
    <w:rsid w:val="00EF7330"/>
    <w:rsid w:val="00EF74E1"/>
    <w:rsid w:val="00EF7D51"/>
    <w:rsid w:val="00F0055C"/>
    <w:rsid w:val="00F00DD0"/>
    <w:rsid w:val="00F00E62"/>
    <w:rsid w:val="00F01534"/>
    <w:rsid w:val="00F017BB"/>
    <w:rsid w:val="00F0241E"/>
    <w:rsid w:val="00F02D43"/>
    <w:rsid w:val="00F03845"/>
    <w:rsid w:val="00F04029"/>
    <w:rsid w:val="00F0463A"/>
    <w:rsid w:val="00F04C88"/>
    <w:rsid w:val="00F04F2F"/>
    <w:rsid w:val="00F0505E"/>
    <w:rsid w:val="00F05851"/>
    <w:rsid w:val="00F07465"/>
    <w:rsid w:val="00F0753E"/>
    <w:rsid w:val="00F0798D"/>
    <w:rsid w:val="00F10273"/>
    <w:rsid w:val="00F106B6"/>
    <w:rsid w:val="00F106CA"/>
    <w:rsid w:val="00F10B89"/>
    <w:rsid w:val="00F1127B"/>
    <w:rsid w:val="00F119C5"/>
    <w:rsid w:val="00F128DA"/>
    <w:rsid w:val="00F13212"/>
    <w:rsid w:val="00F1380F"/>
    <w:rsid w:val="00F13AF4"/>
    <w:rsid w:val="00F143E9"/>
    <w:rsid w:val="00F144E4"/>
    <w:rsid w:val="00F14506"/>
    <w:rsid w:val="00F14AC7"/>
    <w:rsid w:val="00F14B63"/>
    <w:rsid w:val="00F14D64"/>
    <w:rsid w:val="00F14FDA"/>
    <w:rsid w:val="00F15574"/>
    <w:rsid w:val="00F15646"/>
    <w:rsid w:val="00F16100"/>
    <w:rsid w:val="00F177AD"/>
    <w:rsid w:val="00F17BBE"/>
    <w:rsid w:val="00F17DA2"/>
    <w:rsid w:val="00F217D5"/>
    <w:rsid w:val="00F21CD8"/>
    <w:rsid w:val="00F21F16"/>
    <w:rsid w:val="00F22B1B"/>
    <w:rsid w:val="00F22F7B"/>
    <w:rsid w:val="00F245F1"/>
    <w:rsid w:val="00F24BFB"/>
    <w:rsid w:val="00F257FB"/>
    <w:rsid w:val="00F263CF"/>
    <w:rsid w:val="00F2676E"/>
    <w:rsid w:val="00F278CD"/>
    <w:rsid w:val="00F2795E"/>
    <w:rsid w:val="00F3187A"/>
    <w:rsid w:val="00F3376D"/>
    <w:rsid w:val="00F3387A"/>
    <w:rsid w:val="00F34727"/>
    <w:rsid w:val="00F34FE2"/>
    <w:rsid w:val="00F353B8"/>
    <w:rsid w:val="00F35CFF"/>
    <w:rsid w:val="00F3612C"/>
    <w:rsid w:val="00F37E23"/>
    <w:rsid w:val="00F405BC"/>
    <w:rsid w:val="00F40826"/>
    <w:rsid w:val="00F40CDD"/>
    <w:rsid w:val="00F41003"/>
    <w:rsid w:val="00F41AF1"/>
    <w:rsid w:val="00F422EF"/>
    <w:rsid w:val="00F43EEF"/>
    <w:rsid w:val="00F461A8"/>
    <w:rsid w:val="00F46BE8"/>
    <w:rsid w:val="00F46E89"/>
    <w:rsid w:val="00F500E5"/>
    <w:rsid w:val="00F5011F"/>
    <w:rsid w:val="00F50770"/>
    <w:rsid w:val="00F507BB"/>
    <w:rsid w:val="00F50BBF"/>
    <w:rsid w:val="00F527C3"/>
    <w:rsid w:val="00F53635"/>
    <w:rsid w:val="00F5464A"/>
    <w:rsid w:val="00F54B7F"/>
    <w:rsid w:val="00F54C43"/>
    <w:rsid w:val="00F54CA8"/>
    <w:rsid w:val="00F55174"/>
    <w:rsid w:val="00F56320"/>
    <w:rsid w:val="00F56455"/>
    <w:rsid w:val="00F56643"/>
    <w:rsid w:val="00F568B5"/>
    <w:rsid w:val="00F56E65"/>
    <w:rsid w:val="00F573A3"/>
    <w:rsid w:val="00F62862"/>
    <w:rsid w:val="00F62D5A"/>
    <w:rsid w:val="00F62D7B"/>
    <w:rsid w:val="00F63312"/>
    <w:rsid w:val="00F634DE"/>
    <w:rsid w:val="00F63637"/>
    <w:rsid w:val="00F64B12"/>
    <w:rsid w:val="00F6531F"/>
    <w:rsid w:val="00F66466"/>
    <w:rsid w:val="00F675FA"/>
    <w:rsid w:val="00F67BFC"/>
    <w:rsid w:val="00F67E3F"/>
    <w:rsid w:val="00F703F5"/>
    <w:rsid w:val="00F709E6"/>
    <w:rsid w:val="00F70FE7"/>
    <w:rsid w:val="00F719B3"/>
    <w:rsid w:val="00F7268C"/>
    <w:rsid w:val="00F727B4"/>
    <w:rsid w:val="00F72CA1"/>
    <w:rsid w:val="00F74028"/>
    <w:rsid w:val="00F7481A"/>
    <w:rsid w:val="00F7484F"/>
    <w:rsid w:val="00F749DB"/>
    <w:rsid w:val="00F7585E"/>
    <w:rsid w:val="00F75C0B"/>
    <w:rsid w:val="00F779CF"/>
    <w:rsid w:val="00F8048F"/>
    <w:rsid w:val="00F82263"/>
    <w:rsid w:val="00F835B1"/>
    <w:rsid w:val="00F83913"/>
    <w:rsid w:val="00F839E2"/>
    <w:rsid w:val="00F8400C"/>
    <w:rsid w:val="00F842E3"/>
    <w:rsid w:val="00F84324"/>
    <w:rsid w:val="00F84590"/>
    <w:rsid w:val="00F85CFC"/>
    <w:rsid w:val="00F85DFF"/>
    <w:rsid w:val="00F86FC7"/>
    <w:rsid w:val="00F87A94"/>
    <w:rsid w:val="00F90305"/>
    <w:rsid w:val="00F908F4"/>
    <w:rsid w:val="00F91777"/>
    <w:rsid w:val="00F91FEB"/>
    <w:rsid w:val="00F926CF"/>
    <w:rsid w:val="00F92E78"/>
    <w:rsid w:val="00F93436"/>
    <w:rsid w:val="00F93461"/>
    <w:rsid w:val="00F93DCC"/>
    <w:rsid w:val="00F93EBB"/>
    <w:rsid w:val="00F9535A"/>
    <w:rsid w:val="00F95849"/>
    <w:rsid w:val="00F96ABF"/>
    <w:rsid w:val="00F96F92"/>
    <w:rsid w:val="00F9729E"/>
    <w:rsid w:val="00F9747A"/>
    <w:rsid w:val="00F97D3E"/>
    <w:rsid w:val="00F97D74"/>
    <w:rsid w:val="00F97F82"/>
    <w:rsid w:val="00FA0401"/>
    <w:rsid w:val="00FA04BF"/>
    <w:rsid w:val="00FA0765"/>
    <w:rsid w:val="00FA2297"/>
    <w:rsid w:val="00FA31DD"/>
    <w:rsid w:val="00FA349C"/>
    <w:rsid w:val="00FA3B68"/>
    <w:rsid w:val="00FA3DCC"/>
    <w:rsid w:val="00FA40F6"/>
    <w:rsid w:val="00FA41EC"/>
    <w:rsid w:val="00FA426D"/>
    <w:rsid w:val="00FA46C8"/>
    <w:rsid w:val="00FA4FBD"/>
    <w:rsid w:val="00FA561E"/>
    <w:rsid w:val="00FA5CB9"/>
    <w:rsid w:val="00FA60AD"/>
    <w:rsid w:val="00FA70DA"/>
    <w:rsid w:val="00FA73CE"/>
    <w:rsid w:val="00FA761D"/>
    <w:rsid w:val="00FA77AC"/>
    <w:rsid w:val="00FB00F8"/>
    <w:rsid w:val="00FB0ACC"/>
    <w:rsid w:val="00FB19B0"/>
    <w:rsid w:val="00FB1A15"/>
    <w:rsid w:val="00FB1CC0"/>
    <w:rsid w:val="00FB2C5C"/>
    <w:rsid w:val="00FB4E3D"/>
    <w:rsid w:val="00FB6DCF"/>
    <w:rsid w:val="00FB736D"/>
    <w:rsid w:val="00FB7381"/>
    <w:rsid w:val="00FB7627"/>
    <w:rsid w:val="00FB76F1"/>
    <w:rsid w:val="00FB7E35"/>
    <w:rsid w:val="00FC16AD"/>
    <w:rsid w:val="00FC221D"/>
    <w:rsid w:val="00FC278E"/>
    <w:rsid w:val="00FC2C2D"/>
    <w:rsid w:val="00FC3052"/>
    <w:rsid w:val="00FC36AD"/>
    <w:rsid w:val="00FC512E"/>
    <w:rsid w:val="00FC52F1"/>
    <w:rsid w:val="00FC55C2"/>
    <w:rsid w:val="00FC5666"/>
    <w:rsid w:val="00FC65AD"/>
    <w:rsid w:val="00FC6E8A"/>
    <w:rsid w:val="00FC77F2"/>
    <w:rsid w:val="00FC7EA7"/>
    <w:rsid w:val="00FD020A"/>
    <w:rsid w:val="00FD0D20"/>
    <w:rsid w:val="00FD135B"/>
    <w:rsid w:val="00FD2974"/>
    <w:rsid w:val="00FD2BEE"/>
    <w:rsid w:val="00FD421F"/>
    <w:rsid w:val="00FD4235"/>
    <w:rsid w:val="00FD42C3"/>
    <w:rsid w:val="00FD485E"/>
    <w:rsid w:val="00FD52D4"/>
    <w:rsid w:val="00FD5631"/>
    <w:rsid w:val="00FD5789"/>
    <w:rsid w:val="00FD5E4B"/>
    <w:rsid w:val="00FD6474"/>
    <w:rsid w:val="00FD70DF"/>
    <w:rsid w:val="00FD7ADB"/>
    <w:rsid w:val="00FD7DEF"/>
    <w:rsid w:val="00FD7EF4"/>
    <w:rsid w:val="00FE02E6"/>
    <w:rsid w:val="00FE0B7F"/>
    <w:rsid w:val="00FE0C75"/>
    <w:rsid w:val="00FE1218"/>
    <w:rsid w:val="00FE160A"/>
    <w:rsid w:val="00FE2385"/>
    <w:rsid w:val="00FE24BC"/>
    <w:rsid w:val="00FE3906"/>
    <w:rsid w:val="00FE39E1"/>
    <w:rsid w:val="00FE4010"/>
    <w:rsid w:val="00FE491F"/>
    <w:rsid w:val="00FE5418"/>
    <w:rsid w:val="00FE5752"/>
    <w:rsid w:val="00FE774E"/>
    <w:rsid w:val="00FE7A09"/>
    <w:rsid w:val="00FE7FF6"/>
    <w:rsid w:val="00FF1655"/>
    <w:rsid w:val="00FF197F"/>
    <w:rsid w:val="00FF23BF"/>
    <w:rsid w:val="00FF319F"/>
    <w:rsid w:val="00FF40C5"/>
    <w:rsid w:val="00FF4500"/>
    <w:rsid w:val="00FF4DC9"/>
    <w:rsid w:val="00FF50A8"/>
    <w:rsid w:val="00FF68A0"/>
    <w:rsid w:val="00FF6D87"/>
    <w:rsid w:val="00FF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1F08BF-21F7-4DF3-8E45-2C79D0FC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DA7"/>
    <w:pPr>
      <w:spacing w:after="100" w:afterAutospacing="1"/>
    </w:pPr>
  </w:style>
  <w:style w:type="character" w:styleId="Strong">
    <w:name w:val="Strong"/>
    <w:uiPriority w:val="22"/>
    <w:qFormat/>
    <w:rsid w:val="00122DA7"/>
    <w:rPr>
      <w:b/>
      <w:bCs/>
    </w:rPr>
  </w:style>
  <w:style w:type="character" w:customStyle="1" w:styleId="css-editor-pageitem-text">
    <w:name w:val="css-editor-pageitem-text"/>
    <w:basedOn w:val="DefaultParagraphFont"/>
    <w:rsid w:val="00C41D86"/>
  </w:style>
  <w:style w:type="character" w:customStyle="1" w:styleId="prompt">
    <w:name w:val="prompt"/>
    <w:basedOn w:val="DefaultParagraphFont"/>
    <w:rsid w:val="009D3E40"/>
  </w:style>
  <w:style w:type="paragraph" w:styleId="BalloonText">
    <w:name w:val="Balloon Text"/>
    <w:basedOn w:val="Normal"/>
    <w:link w:val="BalloonTextChar"/>
    <w:rsid w:val="0032450F"/>
    <w:rPr>
      <w:rFonts w:ascii="Tahoma" w:hAnsi="Tahoma"/>
      <w:sz w:val="16"/>
      <w:szCs w:val="16"/>
      <w:lang w:val="x-none" w:eastAsia="x-none"/>
    </w:rPr>
  </w:style>
  <w:style w:type="character" w:customStyle="1" w:styleId="BalloonTextChar">
    <w:name w:val="Balloon Text Char"/>
    <w:link w:val="BalloonText"/>
    <w:rsid w:val="0032450F"/>
    <w:rPr>
      <w:rFonts w:ascii="Tahoma" w:hAnsi="Tahoma" w:cs="Tahoma"/>
      <w:sz w:val="16"/>
      <w:szCs w:val="16"/>
    </w:rPr>
  </w:style>
  <w:style w:type="character" w:customStyle="1" w:styleId="apple-converted-space">
    <w:name w:val="apple-converted-space"/>
    <w:basedOn w:val="DefaultParagraphFont"/>
    <w:rsid w:val="00A4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25">
      <w:bodyDiv w:val="1"/>
      <w:marLeft w:val="0"/>
      <w:marRight w:val="0"/>
      <w:marTop w:val="0"/>
      <w:marBottom w:val="0"/>
      <w:divBdr>
        <w:top w:val="none" w:sz="0" w:space="0" w:color="auto"/>
        <w:left w:val="none" w:sz="0" w:space="0" w:color="auto"/>
        <w:bottom w:val="none" w:sz="0" w:space="0" w:color="auto"/>
        <w:right w:val="none" w:sz="0" w:space="0" w:color="auto"/>
      </w:divBdr>
    </w:div>
    <w:div w:id="67772408">
      <w:bodyDiv w:val="1"/>
      <w:marLeft w:val="0"/>
      <w:marRight w:val="0"/>
      <w:marTop w:val="0"/>
      <w:marBottom w:val="0"/>
      <w:divBdr>
        <w:top w:val="none" w:sz="0" w:space="0" w:color="auto"/>
        <w:left w:val="none" w:sz="0" w:space="0" w:color="auto"/>
        <w:bottom w:val="none" w:sz="0" w:space="0" w:color="auto"/>
        <w:right w:val="none" w:sz="0" w:space="0" w:color="auto"/>
      </w:divBdr>
    </w:div>
    <w:div w:id="153880392">
      <w:bodyDiv w:val="1"/>
      <w:marLeft w:val="0"/>
      <w:marRight w:val="0"/>
      <w:marTop w:val="0"/>
      <w:marBottom w:val="0"/>
      <w:divBdr>
        <w:top w:val="none" w:sz="0" w:space="0" w:color="auto"/>
        <w:left w:val="none" w:sz="0" w:space="0" w:color="auto"/>
        <w:bottom w:val="none" w:sz="0" w:space="0" w:color="auto"/>
        <w:right w:val="none" w:sz="0" w:space="0" w:color="auto"/>
      </w:divBdr>
    </w:div>
    <w:div w:id="155927475">
      <w:bodyDiv w:val="1"/>
      <w:marLeft w:val="0"/>
      <w:marRight w:val="0"/>
      <w:marTop w:val="0"/>
      <w:marBottom w:val="0"/>
      <w:divBdr>
        <w:top w:val="none" w:sz="0" w:space="0" w:color="auto"/>
        <w:left w:val="none" w:sz="0" w:space="0" w:color="auto"/>
        <w:bottom w:val="none" w:sz="0" w:space="0" w:color="auto"/>
        <w:right w:val="none" w:sz="0" w:space="0" w:color="auto"/>
      </w:divBdr>
    </w:div>
    <w:div w:id="180901110">
      <w:bodyDiv w:val="1"/>
      <w:marLeft w:val="0"/>
      <w:marRight w:val="0"/>
      <w:marTop w:val="0"/>
      <w:marBottom w:val="0"/>
      <w:divBdr>
        <w:top w:val="none" w:sz="0" w:space="0" w:color="auto"/>
        <w:left w:val="none" w:sz="0" w:space="0" w:color="auto"/>
        <w:bottom w:val="none" w:sz="0" w:space="0" w:color="auto"/>
        <w:right w:val="none" w:sz="0" w:space="0" w:color="auto"/>
      </w:divBdr>
    </w:div>
    <w:div w:id="207693888">
      <w:bodyDiv w:val="1"/>
      <w:marLeft w:val="0"/>
      <w:marRight w:val="0"/>
      <w:marTop w:val="0"/>
      <w:marBottom w:val="0"/>
      <w:divBdr>
        <w:top w:val="none" w:sz="0" w:space="0" w:color="auto"/>
        <w:left w:val="none" w:sz="0" w:space="0" w:color="auto"/>
        <w:bottom w:val="none" w:sz="0" w:space="0" w:color="auto"/>
        <w:right w:val="none" w:sz="0" w:space="0" w:color="auto"/>
      </w:divBdr>
    </w:div>
    <w:div w:id="224724198">
      <w:bodyDiv w:val="1"/>
      <w:marLeft w:val="0"/>
      <w:marRight w:val="0"/>
      <w:marTop w:val="0"/>
      <w:marBottom w:val="0"/>
      <w:divBdr>
        <w:top w:val="none" w:sz="0" w:space="0" w:color="auto"/>
        <w:left w:val="none" w:sz="0" w:space="0" w:color="auto"/>
        <w:bottom w:val="none" w:sz="0" w:space="0" w:color="auto"/>
        <w:right w:val="none" w:sz="0" w:space="0" w:color="auto"/>
      </w:divBdr>
    </w:div>
    <w:div w:id="235407186">
      <w:bodyDiv w:val="1"/>
      <w:marLeft w:val="0"/>
      <w:marRight w:val="0"/>
      <w:marTop w:val="0"/>
      <w:marBottom w:val="0"/>
      <w:divBdr>
        <w:top w:val="none" w:sz="0" w:space="0" w:color="auto"/>
        <w:left w:val="none" w:sz="0" w:space="0" w:color="auto"/>
        <w:bottom w:val="none" w:sz="0" w:space="0" w:color="auto"/>
        <w:right w:val="none" w:sz="0" w:space="0" w:color="auto"/>
      </w:divBdr>
    </w:div>
    <w:div w:id="278225127">
      <w:bodyDiv w:val="1"/>
      <w:marLeft w:val="0"/>
      <w:marRight w:val="0"/>
      <w:marTop w:val="0"/>
      <w:marBottom w:val="0"/>
      <w:divBdr>
        <w:top w:val="none" w:sz="0" w:space="0" w:color="auto"/>
        <w:left w:val="none" w:sz="0" w:space="0" w:color="auto"/>
        <w:bottom w:val="none" w:sz="0" w:space="0" w:color="auto"/>
        <w:right w:val="none" w:sz="0" w:space="0" w:color="auto"/>
      </w:divBdr>
    </w:div>
    <w:div w:id="357587053">
      <w:bodyDiv w:val="1"/>
      <w:marLeft w:val="0"/>
      <w:marRight w:val="0"/>
      <w:marTop w:val="0"/>
      <w:marBottom w:val="0"/>
      <w:divBdr>
        <w:top w:val="none" w:sz="0" w:space="0" w:color="auto"/>
        <w:left w:val="none" w:sz="0" w:space="0" w:color="auto"/>
        <w:bottom w:val="none" w:sz="0" w:space="0" w:color="auto"/>
        <w:right w:val="none" w:sz="0" w:space="0" w:color="auto"/>
      </w:divBdr>
    </w:div>
    <w:div w:id="395594511">
      <w:bodyDiv w:val="1"/>
      <w:marLeft w:val="0"/>
      <w:marRight w:val="0"/>
      <w:marTop w:val="0"/>
      <w:marBottom w:val="0"/>
      <w:divBdr>
        <w:top w:val="none" w:sz="0" w:space="0" w:color="auto"/>
        <w:left w:val="none" w:sz="0" w:space="0" w:color="auto"/>
        <w:bottom w:val="none" w:sz="0" w:space="0" w:color="auto"/>
        <w:right w:val="none" w:sz="0" w:space="0" w:color="auto"/>
      </w:divBdr>
    </w:div>
    <w:div w:id="405223703">
      <w:bodyDiv w:val="1"/>
      <w:marLeft w:val="0"/>
      <w:marRight w:val="0"/>
      <w:marTop w:val="0"/>
      <w:marBottom w:val="0"/>
      <w:divBdr>
        <w:top w:val="none" w:sz="0" w:space="0" w:color="auto"/>
        <w:left w:val="none" w:sz="0" w:space="0" w:color="auto"/>
        <w:bottom w:val="none" w:sz="0" w:space="0" w:color="auto"/>
        <w:right w:val="none" w:sz="0" w:space="0" w:color="auto"/>
      </w:divBdr>
    </w:div>
    <w:div w:id="420175775">
      <w:bodyDiv w:val="1"/>
      <w:marLeft w:val="0"/>
      <w:marRight w:val="0"/>
      <w:marTop w:val="0"/>
      <w:marBottom w:val="0"/>
      <w:divBdr>
        <w:top w:val="none" w:sz="0" w:space="0" w:color="auto"/>
        <w:left w:val="none" w:sz="0" w:space="0" w:color="auto"/>
        <w:bottom w:val="none" w:sz="0" w:space="0" w:color="auto"/>
        <w:right w:val="none" w:sz="0" w:space="0" w:color="auto"/>
      </w:divBdr>
    </w:div>
    <w:div w:id="421612321">
      <w:bodyDiv w:val="1"/>
      <w:marLeft w:val="0"/>
      <w:marRight w:val="0"/>
      <w:marTop w:val="0"/>
      <w:marBottom w:val="0"/>
      <w:divBdr>
        <w:top w:val="none" w:sz="0" w:space="0" w:color="auto"/>
        <w:left w:val="none" w:sz="0" w:space="0" w:color="auto"/>
        <w:bottom w:val="none" w:sz="0" w:space="0" w:color="auto"/>
        <w:right w:val="none" w:sz="0" w:space="0" w:color="auto"/>
      </w:divBdr>
    </w:div>
    <w:div w:id="422340519">
      <w:bodyDiv w:val="1"/>
      <w:marLeft w:val="0"/>
      <w:marRight w:val="0"/>
      <w:marTop w:val="0"/>
      <w:marBottom w:val="0"/>
      <w:divBdr>
        <w:top w:val="none" w:sz="0" w:space="0" w:color="auto"/>
        <w:left w:val="none" w:sz="0" w:space="0" w:color="auto"/>
        <w:bottom w:val="none" w:sz="0" w:space="0" w:color="auto"/>
        <w:right w:val="none" w:sz="0" w:space="0" w:color="auto"/>
      </w:divBdr>
    </w:div>
    <w:div w:id="428358864">
      <w:bodyDiv w:val="1"/>
      <w:marLeft w:val="0"/>
      <w:marRight w:val="0"/>
      <w:marTop w:val="0"/>
      <w:marBottom w:val="0"/>
      <w:divBdr>
        <w:top w:val="none" w:sz="0" w:space="0" w:color="auto"/>
        <w:left w:val="none" w:sz="0" w:space="0" w:color="auto"/>
        <w:bottom w:val="none" w:sz="0" w:space="0" w:color="auto"/>
        <w:right w:val="none" w:sz="0" w:space="0" w:color="auto"/>
      </w:divBdr>
    </w:div>
    <w:div w:id="462623226">
      <w:bodyDiv w:val="1"/>
      <w:marLeft w:val="0"/>
      <w:marRight w:val="0"/>
      <w:marTop w:val="0"/>
      <w:marBottom w:val="0"/>
      <w:divBdr>
        <w:top w:val="none" w:sz="0" w:space="0" w:color="auto"/>
        <w:left w:val="none" w:sz="0" w:space="0" w:color="auto"/>
        <w:bottom w:val="none" w:sz="0" w:space="0" w:color="auto"/>
        <w:right w:val="none" w:sz="0" w:space="0" w:color="auto"/>
      </w:divBdr>
    </w:div>
    <w:div w:id="574361995">
      <w:bodyDiv w:val="1"/>
      <w:marLeft w:val="0"/>
      <w:marRight w:val="0"/>
      <w:marTop w:val="0"/>
      <w:marBottom w:val="0"/>
      <w:divBdr>
        <w:top w:val="none" w:sz="0" w:space="0" w:color="auto"/>
        <w:left w:val="none" w:sz="0" w:space="0" w:color="auto"/>
        <w:bottom w:val="none" w:sz="0" w:space="0" w:color="auto"/>
        <w:right w:val="none" w:sz="0" w:space="0" w:color="auto"/>
      </w:divBdr>
    </w:div>
    <w:div w:id="604776293">
      <w:bodyDiv w:val="1"/>
      <w:marLeft w:val="0"/>
      <w:marRight w:val="0"/>
      <w:marTop w:val="0"/>
      <w:marBottom w:val="0"/>
      <w:divBdr>
        <w:top w:val="none" w:sz="0" w:space="0" w:color="auto"/>
        <w:left w:val="none" w:sz="0" w:space="0" w:color="auto"/>
        <w:bottom w:val="none" w:sz="0" w:space="0" w:color="auto"/>
        <w:right w:val="none" w:sz="0" w:space="0" w:color="auto"/>
      </w:divBdr>
    </w:div>
    <w:div w:id="627318090">
      <w:bodyDiv w:val="1"/>
      <w:marLeft w:val="0"/>
      <w:marRight w:val="0"/>
      <w:marTop w:val="0"/>
      <w:marBottom w:val="0"/>
      <w:divBdr>
        <w:top w:val="none" w:sz="0" w:space="0" w:color="auto"/>
        <w:left w:val="none" w:sz="0" w:space="0" w:color="auto"/>
        <w:bottom w:val="none" w:sz="0" w:space="0" w:color="auto"/>
        <w:right w:val="none" w:sz="0" w:space="0" w:color="auto"/>
      </w:divBdr>
    </w:div>
    <w:div w:id="709261056">
      <w:bodyDiv w:val="1"/>
      <w:marLeft w:val="0"/>
      <w:marRight w:val="0"/>
      <w:marTop w:val="0"/>
      <w:marBottom w:val="0"/>
      <w:divBdr>
        <w:top w:val="none" w:sz="0" w:space="0" w:color="auto"/>
        <w:left w:val="none" w:sz="0" w:space="0" w:color="auto"/>
        <w:bottom w:val="none" w:sz="0" w:space="0" w:color="auto"/>
        <w:right w:val="none" w:sz="0" w:space="0" w:color="auto"/>
      </w:divBdr>
    </w:div>
    <w:div w:id="732658312">
      <w:bodyDiv w:val="1"/>
      <w:marLeft w:val="0"/>
      <w:marRight w:val="0"/>
      <w:marTop w:val="0"/>
      <w:marBottom w:val="0"/>
      <w:divBdr>
        <w:top w:val="none" w:sz="0" w:space="0" w:color="auto"/>
        <w:left w:val="none" w:sz="0" w:space="0" w:color="auto"/>
        <w:bottom w:val="none" w:sz="0" w:space="0" w:color="auto"/>
        <w:right w:val="none" w:sz="0" w:space="0" w:color="auto"/>
      </w:divBdr>
    </w:div>
    <w:div w:id="757211407">
      <w:bodyDiv w:val="1"/>
      <w:marLeft w:val="0"/>
      <w:marRight w:val="0"/>
      <w:marTop w:val="0"/>
      <w:marBottom w:val="0"/>
      <w:divBdr>
        <w:top w:val="none" w:sz="0" w:space="0" w:color="auto"/>
        <w:left w:val="none" w:sz="0" w:space="0" w:color="auto"/>
        <w:bottom w:val="none" w:sz="0" w:space="0" w:color="auto"/>
        <w:right w:val="none" w:sz="0" w:space="0" w:color="auto"/>
      </w:divBdr>
    </w:div>
    <w:div w:id="816334844">
      <w:bodyDiv w:val="1"/>
      <w:marLeft w:val="0"/>
      <w:marRight w:val="0"/>
      <w:marTop w:val="0"/>
      <w:marBottom w:val="0"/>
      <w:divBdr>
        <w:top w:val="none" w:sz="0" w:space="0" w:color="auto"/>
        <w:left w:val="none" w:sz="0" w:space="0" w:color="auto"/>
        <w:bottom w:val="none" w:sz="0" w:space="0" w:color="auto"/>
        <w:right w:val="none" w:sz="0" w:space="0" w:color="auto"/>
      </w:divBdr>
    </w:div>
    <w:div w:id="828835896">
      <w:bodyDiv w:val="1"/>
      <w:marLeft w:val="0"/>
      <w:marRight w:val="0"/>
      <w:marTop w:val="0"/>
      <w:marBottom w:val="0"/>
      <w:divBdr>
        <w:top w:val="none" w:sz="0" w:space="0" w:color="auto"/>
        <w:left w:val="none" w:sz="0" w:space="0" w:color="auto"/>
        <w:bottom w:val="none" w:sz="0" w:space="0" w:color="auto"/>
        <w:right w:val="none" w:sz="0" w:space="0" w:color="auto"/>
      </w:divBdr>
    </w:div>
    <w:div w:id="902569040">
      <w:bodyDiv w:val="1"/>
      <w:marLeft w:val="0"/>
      <w:marRight w:val="0"/>
      <w:marTop w:val="0"/>
      <w:marBottom w:val="0"/>
      <w:divBdr>
        <w:top w:val="none" w:sz="0" w:space="0" w:color="auto"/>
        <w:left w:val="none" w:sz="0" w:space="0" w:color="auto"/>
        <w:bottom w:val="none" w:sz="0" w:space="0" w:color="auto"/>
        <w:right w:val="none" w:sz="0" w:space="0" w:color="auto"/>
      </w:divBdr>
    </w:div>
    <w:div w:id="902985525">
      <w:bodyDiv w:val="1"/>
      <w:marLeft w:val="0"/>
      <w:marRight w:val="0"/>
      <w:marTop w:val="0"/>
      <w:marBottom w:val="0"/>
      <w:divBdr>
        <w:top w:val="none" w:sz="0" w:space="0" w:color="auto"/>
        <w:left w:val="none" w:sz="0" w:space="0" w:color="auto"/>
        <w:bottom w:val="none" w:sz="0" w:space="0" w:color="auto"/>
        <w:right w:val="none" w:sz="0" w:space="0" w:color="auto"/>
      </w:divBdr>
    </w:div>
    <w:div w:id="1022435998">
      <w:bodyDiv w:val="1"/>
      <w:marLeft w:val="0"/>
      <w:marRight w:val="0"/>
      <w:marTop w:val="0"/>
      <w:marBottom w:val="0"/>
      <w:divBdr>
        <w:top w:val="none" w:sz="0" w:space="0" w:color="auto"/>
        <w:left w:val="none" w:sz="0" w:space="0" w:color="auto"/>
        <w:bottom w:val="none" w:sz="0" w:space="0" w:color="auto"/>
        <w:right w:val="none" w:sz="0" w:space="0" w:color="auto"/>
      </w:divBdr>
    </w:div>
    <w:div w:id="1097746933">
      <w:bodyDiv w:val="1"/>
      <w:marLeft w:val="0"/>
      <w:marRight w:val="0"/>
      <w:marTop w:val="0"/>
      <w:marBottom w:val="0"/>
      <w:divBdr>
        <w:top w:val="none" w:sz="0" w:space="0" w:color="auto"/>
        <w:left w:val="none" w:sz="0" w:space="0" w:color="auto"/>
        <w:bottom w:val="none" w:sz="0" w:space="0" w:color="auto"/>
        <w:right w:val="none" w:sz="0" w:space="0" w:color="auto"/>
      </w:divBdr>
    </w:div>
    <w:div w:id="1101340300">
      <w:bodyDiv w:val="1"/>
      <w:marLeft w:val="0"/>
      <w:marRight w:val="0"/>
      <w:marTop w:val="0"/>
      <w:marBottom w:val="0"/>
      <w:divBdr>
        <w:top w:val="none" w:sz="0" w:space="0" w:color="auto"/>
        <w:left w:val="none" w:sz="0" w:space="0" w:color="auto"/>
        <w:bottom w:val="none" w:sz="0" w:space="0" w:color="auto"/>
        <w:right w:val="none" w:sz="0" w:space="0" w:color="auto"/>
      </w:divBdr>
    </w:div>
    <w:div w:id="1149904216">
      <w:bodyDiv w:val="1"/>
      <w:marLeft w:val="0"/>
      <w:marRight w:val="0"/>
      <w:marTop w:val="0"/>
      <w:marBottom w:val="0"/>
      <w:divBdr>
        <w:top w:val="none" w:sz="0" w:space="0" w:color="auto"/>
        <w:left w:val="none" w:sz="0" w:space="0" w:color="auto"/>
        <w:bottom w:val="none" w:sz="0" w:space="0" w:color="auto"/>
        <w:right w:val="none" w:sz="0" w:space="0" w:color="auto"/>
      </w:divBdr>
    </w:div>
    <w:div w:id="1223828820">
      <w:bodyDiv w:val="1"/>
      <w:marLeft w:val="0"/>
      <w:marRight w:val="0"/>
      <w:marTop w:val="0"/>
      <w:marBottom w:val="0"/>
      <w:divBdr>
        <w:top w:val="none" w:sz="0" w:space="0" w:color="auto"/>
        <w:left w:val="none" w:sz="0" w:space="0" w:color="auto"/>
        <w:bottom w:val="none" w:sz="0" w:space="0" w:color="auto"/>
        <w:right w:val="none" w:sz="0" w:space="0" w:color="auto"/>
      </w:divBdr>
    </w:div>
    <w:div w:id="1319110308">
      <w:bodyDiv w:val="1"/>
      <w:marLeft w:val="0"/>
      <w:marRight w:val="0"/>
      <w:marTop w:val="0"/>
      <w:marBottom w:val="0"/>
      <w:divBdr>
        <w:top w:val="none" w:sz="0" w:space="0" w:color="auto"/>
        <w:left w:val="none" w:sz="0" w:space="0" w:color="auto"/>
        <w:bottom w:val="none" w:sz="0" w:space="0" w:color="auto"/>
        <w:right w:val="none" w:sz="0" w:space="0" w:color="auto"/>
      </w:divBdr>
    </w:div>
    <w:div w:id="1344168211">
      <w:bodyDiv w:val="1"/>
      <w:marLeft w:val="0"/>
      <w:marRight w:val="0"/>
      <w:marTop w:val="0"/>
      <w:marBottom w:val="0"/>
      <w:divBdr>
        <w:top w:val="none" w:sz="0" w:space="0" w:color="auto"/>
        <w:left w:val="none" w:sz="0" w:space="0" w:color="auto"/>
        <w:bottom w:val="none" w:sz="0" w:space="0" w:color="auto"/>
        <w:right w:val="none" w:sz="0" w:space="0" w:color="auto"/>
      </w:divBdr>
    </w:div>
    <w:div w:id="1378354005">
      <w:bodyDiv w:val="1"/>
      <w:marLeft w:val="0"/>
      <w:marRight w:val="0"/>
      <w:marTop w:val="0"/>
      <w:marBottom w:val="0"/>
      <w:divBdr>
        <w:top w:val="none" w:sz="0" w:space="0" w:color="auto"/>
        <w:left w:val="none" w:sz="0" w:space="0" w:color="auto"/>
        <w:bottom w:val="none" w:sz="0" w:space="0" w:color="auto"/>
        <w:right w:val="none" w:sz="0" w:space="0" w:color="auto"/>
      </w:divBdr>
    </w:div>
    <w:div w:id="1394157086">
      <w:bodyDiv w:val="1"/>
      <w:marLeft w:val="0"/>
      <w:marRight w:val="0"/>
      <w:marTop w:val="0"/>
      <w:marBottom w:val="0"/>
      <w:divBdr>
        <w:top w:val="none" w:sz="0" w:space="0" w:color="auto"/>
        <w:left w:val="none" w:sz="0" w:space="0" w:color="auto"/>
        <w:bottom w:val="none" w:sz="0" w:space="0" w:color="auto"/>
        <w:right w:val="none" w:sz="0" w:space="0" w:color="auto"/>
      </w:divBdr>
    </w:div>
    <w:div w:id="1467771591">
      <w:bodyDiv w:val="1"/>
      <w:marLeft w:val="0"/>
      <w:marRight w:val="0"/>
      <w:marTop w:val="0"/>
      <w:marBottom w:val="0"/>
      <w:divBdr>
        <w:top w:val="none" w:sz="0" w:space="0" w:color="auto"/>
        <w:left w:val="none" w:sz="0" w:space="0" w:color="auto"/>
        <w:bottom w:val="none" w:sz="0" w:space="0" w:color="auto"/>
        <w:right w:val="none" w:sz="0" w:space="0" w:color="auto"/>
      </w:divBdr>
    </w:div>
    <w:div w:id="1494445704">
      <w:bodyDiv w:val="1"/>
      <w:marLeft w:val="0"/>
      <w:marRight w:val="0"/>
      <w:marTop w:val="0"/>
      <w:marBottom w:val="0"/>
      <w:divBdr>
        <w:top w:val="none" w:sz="0" w:space="0" w:color="auto"/>
        <w:left w:val="none" w:sz="0" w:space="0" w:color="auto"/>
        <w:bottom w:val="none" w:sz="0" w:space="0" w:color="auto"/>
        <w:right w:val="none" w:sz="0" w:space="0" w:color="auto"/>
      </w:divBdr>
    </w:div>
    <w:div w:id="1529677036">
      <w:bodyDiv w:val="1"/>
      <w:marLeft w:val="0"/>
      <w:marRight w:val="0"/>
      <w:marTop w:val="0"/>
      <w:marBottom w:val="0"/>
      <w:divBdr>
        <w:top w:val="none" w:sz="0" w:space="0" w:color="auto"/>
        <w:left w:val="none" w:sz="0" w:space="0" w:color="auto"/>
        <w:bottom w:val="none" w:sz="0" w:space="0" w:color="auto"/>
        <w:right w:val="none" w:sz="0" w:space="0" w:color="auto"/>
      </w:divBdr>
    </w:div>
    <w:div w:id="1627783186">
      <w:bodyDiv w:val="1"/>
      <w:marLeft w:val="0"/>
      <w:marRight w:val="0"/>
      <w:marTop w:val="0"/>
      <w:marBottom w:val="0"/>
      <w:divBdr>
        <w:top w:val="none" w:sz="0" w:space="0" w:color="auto"/>
        <w:left w:val="none" w:sz="0" w:space="0" w:color="auto"/>
        <w:bottom w:val="none" w:sz="0" w:space="0" w:color="auto"/>
        <w:right w:val="none" w:sz="0" w:space="0" w:color="auto"/>
      </w:divBdr>
    </w:div>
    <w:div w:id="1669138643">
      <w:bodyDiv w:val="1"/>
      <w:marLeft w:val="0"/>
      <w:marRight w:val="0"/>
      <w:marTop w:val="0"/>
      <w:marBottom w:val="0"/>
      <w:divBdr>
        <w:top w:val="none" w:sz="0" w:space="0" w:color="auto"/>
        <w:left w:val="none" w:sz="0" w:space="0" w:color="auto"/>
        <w:bottom w:val="none" w:sz="0" w:space="0" w:color="auto"/>
        <w:right w:val="none" w:sz="0" w:space="0" w:color="auto"/>
      </w:divBdr>
    </w:div>
    <w:div w:id="1757170827">
      <w:bodyDiv w:val="1"/>
      <w:marLeft w:val="0"/>
      <w:marRight w:val="0"/>
      <w:marTop w:val="0"/>
      <w:marBottom w:val="0"/>
      <w:divBdr>
        <w:top w:val="none" w:sz="0" w:space="0" w:color="auto"/>
        <w:left w:val="none" w:sz="0" w:space="0" w:color="auto"/>
        <w:bottom w:val="none" w:sz="0" w:space="0" w:color="auto"/>
        <w:right w:val="none" w:sz="0" w:space="0" w:color="auto"/>
      </w:divBdr>
    </w:div>
    <w:div w:id="1766802386">
      <w:bodyDiv w:val="1"/>
      <w:marLeft w:val="0"/>
      <w:marRight w:val="0"/>
      <w:marTop w:val="0"/>
      <w:marBottom w:val="0"/>
      <w:divBdr>
        <w:top w:val="none" w:sz="0" w:space="0" w:color="auto"/>
        <w:left w:val="none" w:sz="0" w:space="0" w:color="auto"/>
        <w:bottom w:val="none" w:sz="0" w:space="0" w:color="auto"/>
        <w:right w:val="none" w:sz="0" w:space="0" w:color="auto"/>
      </w:divBdr>
    </w:div>
    <w:div w:id="1817063037">
      <w:bodyDiv w:val="1"/>
      <w:marLeft w:val="0"/>
      <w:marRight w:val="0"/>
      <w:marTop w:val="0"/>
      <w:marBottom w:val="0"/>
      <w:divBdr>
        <w:top w:val="none" w:sz="0" w:space="0" w:color="auto"/>
        <w:left w:val="none" w:sz="0" w:space="0" w:color="auto"/>
        <w:bottom w:val="none" w:sz="0" w:space="0" w:color="auto"/>
        <w:right w:val="none" w:sz="0" w:space="0" w:color="auto"/>
      </w:divBdr>
    </w:div>
    <w:div w:id="1842545089">
      <w:bodyDiv w:val="1"/>
      <w:marLeft w:val="0"/>
      <w:marRight w:val="0"/>
      <w:marTop w:val="0"/>
      <w:marBottom w:val="0"/>
      <w:divBdr>
        <w:top w:val="none" w:sz="0" w:space="0" w:color="auto"/>
        <w:left w:val="none" w:sz="0" w:space="0" w:color="auto"/>
        <w:bottom w:val="none" w:sz="0" w:space="0" w:color="auto"/>
        <w:right w:val="none" w:sz="0" w:space="0" w:color="auto"/>
      </w:divBdr>
    </w:div>
    <w:div w:id="1877353926">
      <w:bodyDiv w:val="1"/>
      <w:marLeft w:val="0"/>
      <w:marRight w:val="0"/>
      <w:marTop w:val="0"/>
      <w:marBottom w:val="0"/>
      <w:divBdr>
        <w:top w:val="none" w:sz="0" w:space="0" w:color="auto"/>
        <w:left w:val="none" w:sz="0" w:space="0" w:color="auto"/>
        <w:bottom w:val="none" w:sz="0" w:space="0" w:color="auto"/>
        <w:right w:val="none" w:sz="0" w:space="0" w:color="auto"/>
      </w:divBdr>
    </w:div>
    <w:div w:id="1929383297">
      <w:bodyDiv w:val="1"/>
      <w:marLeft w:val="0"/>
      <w:marRight w:val="0"/>
      <w:marTop w:val="0"/>
      <w:marBottom w:val="0"/>
      <w:divBdr>
        <w:top w:val="none" w:sz="0" w:space="0" w:color="auto"/>
        <w:left w:val="none" w:sz="0" w:space="0" w:color="auto"/>
        <w:bottom w:val="none" w:sz="0" w:space="0" w:color="auto"/>
        <w:right w:val="none" w:sz="0" w:space="0" w:color="auto"/>
      </w:divBdr>
    </w:div>
    <w:div w:id="1931427054">
      <w:bodyDiv w:val="1"/>
      <w:marLeft w:val="0"/>
      <w:marRight w:val="0"/>
      <w:marTop w:val="0"/>
      <w:marBottom w:val="0"/>
      <w:divBdr>
        <w:top w:val="none" w:sz="0" w:space="0" w:color="auto"/>
        <w:left w:val="none" w:sz="0" w:space="0" w:color="auto"/>
        <w:bottom w:val="none" w:sz="0" w:space="0" w:color="auto"/>
        <w:right w:val="none" w:sz="0" w:space="0" w:color="auto"/>
      </w:divBdr>
    </w:div>
    <w:div w:id="1937208306">
      <w:bodyDiv w:val="1"/>
      <w:marLeft w:val="0"/>
      <w:marRight w:val="0"/>
      <w:marTop w:val="0"/>
      <w:marBottom w:val="0"/>
      <w:divBdr>
        <w:top w:val="none" w:sz="0" w:space="0" w:color="auto"/>
        <w:left w:val="none" w:sz="0" w:space="0" w:color="auto"/>
        <w:bottom w:val="none" w:sz="0" w:space="0" w:color="auto"/>
        <w:right w:val="none" w:sz="0" w:space="0" w:color="auto"/>
      </w:divBdr>
    </w:div>
    <w:div w:id="1939672052">
      <w:bodyDiv w:val="1"/>
      <w:marLeft w:val="0"/>
      <w:marRight w:val="0"/>
      <w:marTop w:val="0"/>
      <w:marBottom w:val="0"/>
      <w:divBdr>
        <w:top w:val="none" w:sz="0" w:space="0" w:color="auto"/>
        <w:left w:val="none" w:sz="0" w:space="0" w:color="auto"/>
        <w:bottom w:val="none" w:sz="0" w:space="0" w:color="auto"/>
        <w:right w:val="none" w:sz="0" w:space="0" w:color="auto"/>
      </w:divBdr>
    </w:div>
    <w:div w:id="1960799242">
      <w:bodyDiv w:val="1"/>
      <w:marLeft w:val="0"/>
      <w:marRight w:val="0"/>
      <w:marTop w:val="0"/>
      <w:marBottom w:val="0"/>
      <w:divBdr>
        <w:top w:val="none" w:sz="0" w:space="0" w:color="auto"/>
        <w:left w:val="none" w:sz="0" w:space="0" w:color="auto"/>
        <w:bottom w:val="none" w:sz="0" w:space="0" w:color="auto"/>
        <w:right w:val="none" w:sz="0" w:space="0" w:color="auto"/>
      </w:divBdr>
    </w:div>
    <w:div w:id="1995797839">
      <w:bodyDiv w:val="1"/>
      <w:marLeft w:val="0"/>
      <w:marRight w:val="0"/>
      <w:marTop w:val="0"/>
      <w:marBottom w:val="0"/>
      <w:divBdr>
        <w:top w:val="none" w:sz="0" w:space="0" w:color="auto"/>
        <w:left w:val="none" w:sz="0" w:space="0" w:color="auto"/>
        <w:bottom w:val="none" w:sz="0" w:space="0" w:color="auto"/>
        <w:right w:val="none" w:sz="0" w:space="0" w:color="auto"/>
      </w:divBdr>
    </w:div>
    <w:div w:id="2050689549">
      <w:bodyDiv w:val="1"/>
      <w:marLeft w:val="0"/>
      <w:marRight w:val="0"/>
      <w:marTop w:val="0"/>
      <w:marBottom w:val="0"/>
      <w:divBdr>
        <w:top w:val="none" w:sz="0" w:space="0" w:color="auto"/>
        <w:left w:val="none" w:sz="0" w:space="0" w:color="auto"/>
        <w:bottom w:val="none" w:sz="0" w:space="0" w:color="auto"/>
        <w:right w:val="none" w:sz="0" w:space="0" w:color="auto"/>
      </w:divBdr>
    </w:div>
    <w:div w:id="20988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79783-4B9E-47C9-925E-BF4D8B08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MONDAY</vt:lpstr>
    </vt:vector>
  </TitlesOfParts>
  <Company>Microsoft</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cp:lastModifiedBy>Makowsh</cp:lastModifiedBy>
  <cp:revision>26</cp:revision>
  <cp:lastPrinted>2015-03-25T13:36:00Z</cp:lastPrinted>
  <dcterms:created xsi:type="dcterms:W3CDTF">2017-05-15T12:16:00Z</dcterms:created>
  <dcterms:modified xsi:type="dcterms:W3CDTF">2017-05-17T12:46:00Z</dcterms:modified>
</cp:coreProperties>
</file>