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BD2" w:rsidRPr="008D7A86" w:rsidRDefault="00C31BD2" w:rsidP="00C73BF6">
      <w:pPr>
        <w:rPr>
          <w:color w:val="000000"/>
        </w:rPr>
      </w:pPr>
      <w:bookmarkStart w:id="0" w:name="_GoBack"/>
      <w:bookmarkEnd w:id="0"/>
    </w:p>
    <w:tbl>
      <w:tblPr>
        <w:tblW w:w="13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8"/>
        <w:gridCol w:w="2160"/>
        <w:gridCol w:w="2070"/>
        <w:gridCol w:w="2430"/>
        <w:gridCol w:w="2250"/>
        <w:gridCol w:w="2073"/>
      </w:tblGrid>
      <w:tr w:rsidR="00463087" w:rsidTr="00423BAA">
        <w:trPr>
          <w:trHeight w:val="152"/>
        </w:trPr>
        <w:tc>
          <w:tcPr>
            <w:tcW w:w="2358" w:type="dxa"/>
          </w:tcPr>
          <w:p w:rsidR="00FE0B7F" w:rsidRDefault="00FE0B7F" w:rsidP="00C73BF6"/>
        </w:tc>
        <w:tc>
          <w:tcPr>
            <w:tcW w:w="2160" w:type="dxa"/>
          </w:tcPr>
          <w:p w:rsidR="00FE0B7F" w:rsidRDefault="00FE0B7F" w:rsidP="004C38CE">
            <w:pPr>
              <w:jc w:val="center"/>
            </w:pPr>
            <w:r>
              <w:t>MONDAY</w:t>
            </w:r>
          </w:p>
        </w:tc>
        <w:tc>
          <w:tcPr>
            <w:tcW w:w="2070" w:type="dxa"/>
          </w:tcPr>
          <w:p w:rsidR="00FE0B7F" w:rsidRDefault="00FE0B7F" w:rsidP="004C38CE">
            <w:pPr>
              <w:jc w:val="center"/>
            </w:pPr>
            <w:r>
              <w:t>TUESDAY</w:t>
            </w:r>
          </w:p>
        </w:tc>
        <w:tc>
          <w:tcPr>
            <w:tcW w:w="2430" w:type="dxa"/>
          </w:tcPr>
          <w:p w:rsidR="00FE0B7F" w:rsidRDefault="00FE0B7F" w:rsidP="004C38CE">
            <w:pPr>
              <w:jc w:val="center"/>
            </w:pPr>
            <w:r>
              <w:t>WEDNESDAY</w:t>
            </w:r>
          </w:p>
        </w:tc>
        <w:tc>
          <w:tcPr>
            <w:tcW w:w="2250" w:type="dxa"/>
          </w:tcPr>
          <w:p w:rsidR="00FE0B7F" w:rsidRDefault="00FE0B7F" w:rsidP="004C38CE">
            <w:pPr>
              <w:jc w:val="center"/>
            </w:pPr>
            <w:r>
              <w:t>THURSDAY</w:t>
            </w:r>
          </w:p>
        </w:tc>
        <w:tc>
          <w:tcPr>
            <w:tcW w:w="2073" w:type="dxa"/>
          </w:tcPr>
          <w:p w:rsidR="00FE0B7F" w:rsidRDefault="00FE0B7F" w:rsidP="004C38CE">
            <w:pPr>
              <w:jc w:val="center"/>
            </w:pPr>
            <w:r>
              <w:t>FRIDAY</w:t>
            </w:r>
          </w:p>
        </w:tc>
      </w:tr>
      <w:tr w:rsidR="003C4611" w:rsidRPr="00D86BA9" w:rsidTr="00423BAA">
        <w:trPr>
          <w:trHeight w:val="464"/>
        </w:trPr>
        <w:tc>
          <w:tcPr>
            <w:tcW w:w="2358" w:type="dxa"/>
          </w:tcPr>
          <w:p w:rsidR="003C4611" w:rsidRPr="00D86BA9" w:rsidRDefault="003C4611" w:rsidP="003C4611">
            <w:pPr>
              <w:rPr>
                <w:b/>
              </w:rPr>
            </w:pPr>
            <w:proofErr w:type="spellStart"/>
            <w:r w:rsidRPr="00D86BA9">
              <w:rPr>
                <w:b/>
              </w:rPr>
              <w:t>Makowski</w:t>
            </w:r>
            <w:proofErr w:type="spellEnd"/>
          </w:p>
          <w:p w:rsidR="003C4611" w:rsidRDefault="00752235" w:rsidP="003C4611">
            <w:pPr>
              <w:rPr>
                <w:b/>
              </w:rPr>
            </w:pPr>
            <w:r>
              <w:rPr>
                <w:b/>
              </w:rPr>
              <w:t>Week of: 11/28</w:t>
            </w:r>
            <w:r w:rsidR="003C4611">
              <w:rPr>
                <w:b/>
              </w:rPr>
              <w:t>/2016</w:t>
            </w:r>
          </w:p>
          <w:p w:rsidR="003C4611" w:rsidRDefault="003C4611" w:rsidP="003C4611">
            <w:pPr>
              <w:rPr>
                <w:color w:val="0000FF"/>
              </w:rPr>
            </w:pPr>
            <w:r w:rsidRPr="00D86BA9">
              <w:rPr>
                <w:color w:val="0000FF"/>
              </w:rPr>
              <w:t>ALGEBRA 1</w:t>
            </w:r>
          </w:p>
          <w:p w:rsidR="003C4611" w:rsidRDefault="003C4611" w:rsidP="003C4611">
            <w:pPr>
              <w:rPr>
                <w:color w:val="0000FF"/>
              </w:rPr>
            </w:pPr>
          </w:p>
          <w:p w:rsidR="003C4611" w:rsidRPr="00D86BA9" w:rsidRDefault="003C4611" w:rsidP="003C4611">
            <w:pPr>
              <w:jc w:val="center"/>
            </w:pPr>
          </w:p>
        </w:tc>
        <w:tc>
          <w:tcPr>
            <w:tcW w:w="2160" w:type="dxa"/>
          </w:tcPr>
          <w:p w:rsidR="00377882" w:rsidRDefault="00377882" w:rsidP="00595E22">
            <w:pPr>
              <w:jc w:val="center"/>
              <w:rPr>
                <w:color w:val="0000FF"/>
              </w:rPr>
            </w:pPr>
          </w:p>
          <w:p w:rsidR="00A250FC" w:rsidRDefault="00A250FC" w:rsidP="00595E22">
            <w:pPr>
              <w:jc w:val="center"/>
              <w:rPr>
                <w:color w:val="0000FF"/>
              </w:rPr>
            </w:pPr>
          </w:p>
          <w:p w:rsidR="00A250FC" w:rsidRPr="003A7C16" w:rsidRDefault="003D3751" w:rsidP="00595E22">
            <w:pPr>
              <w:jc w:val="center"/>
              <w:rPr>
                <w:color w:val="0000FF"/>
              </w:rPr>
            </w:pPr>
            <w:r>
              <w:rPr>
                <w:color w:val="0000FF"/>
              </w:rPr>
              <w:t>Continue 5.4</w:t>
            </w:r>
          </w:p>
        </w:tc>
        <w:tc>
          <w:tcPr>
            <w:tcW w:w="2070" w:type="dxa"/>
          </w:tcPr>
          <w:p w:rsidR="00A250FC" w:rsidRDefault="00A250FC" w:rsidP="003C4611">
            <w:pPr>
              <w:jc w:val="center"/>
              <w:rPr>
                <w:color w:val="0000FF"/>
              </w:rPr>
            </w:pPr>
          </w:p>
          <w:p w:rsidR="00A250FC" w:rsidRDefault="00A250FC" w:rsidP="003C4611">
            <w:pPr>
              <w:jc w:val="center"/>
              <w:rPr>
                <w:color w:val="0000FF"/>
              </w:rPr>
            </w:pPr>
          </w:p>
          <w:p w:rsidR="003C4611" w:rsidRDefault="00A250FC" w:rsidP="003C4611">
            <w:pPr>
              <w:jc w:val="center"/>
              <w:rPr>
                <w:color w:val="0000FF"/>
              </w:rPr>
            </w:pPr>
            <w:r>
              <w:rPr>
                <w:color w:val="0000FF"/>
              </w:rPr>
              <w:t xml:space="preserve">Career Cruising with Ms. </w:t>
            </w:r>
            <w:proofErr w:type="spellStart"/>
            <w:r>
              <w:rPr>
                <w:color w:val="0000FF"/>
              </w:rPr>
              <w:t>Dolinski</w:t>
            </w:r>
            <w:proofErr w:type="spellEnd"/>
            <w:r>
              <w:rPr>
                <w:color w:val="0000FF"/>
              </w:rPr>
              <w:t xml:space="preserve"> in the Aux Lab</w:t>
            </w:r>
          </w:p>
          <w:p w:rsidR="00A250FC" w:rsidRPr="003A7C16" w:rsidRDefault="00A250FC" w:rsidP="003C4611">
            <w:pPr>
              <w:jc w:val="center"/>
              <w:rPr>
                <w:color w:val="0000FF"/>
              </w:rPr>
            </w:pPr>
          </w:p>
        </w:tc>
        <w:tc>
          <w:tcPr>
            <w:tcW w:w="2430" w:type="dxa"/>
          </w:tcPr>
          <w:p w:rsidR="003C4611" w:rsidRDefault="003C4611" w:rsidP="003C4611">
            <w:pPr>
              <w:jc w:val="center"/>
              <w:rPr>
                <w:color w:val="0000FF"/>
              </w:rPr>
            </w:pPr>
          </w:p>
          <w:p w:rsidR="00A250FC" w:rsidRDefault="00A250FC" w:rsidP="003C4611">
            <w:pPr>
              <w:jc w:val="center"/>
              <w:rPr>
                <w:color w:val="0000FF"/>
              </w:rPr>
            </w:pPr>
          </w:p>
          <w:p w:rsidR="00A250FC" w:rsidRPr="001D17AE" w:rsidRDefault="003D3751" w:rsidP="003C4611">
            <w:pPr>
              <w:jc w:val="center"/>
              <w:rPr>
                <w:color w:val="0000FF"/>
              </w:rPr>
            </w:pPr>
            <w:r>
              <w:rPr>
                <w:color w:val="0000FF"/>
              </w:rPr>
              <w:t xml:space="preserve">Career Cruising with Ms. </w:t>
            </w:r>
            <w:proofErr w:type="spellStart"/>
            <w:r>
              <w:rPr>
                <w:color w:val="0000FF"/>
              </w:rPr>
              <w:t>Dolinski</w:t>
            </w:r>
            <w:proofErr w:type="spellEnd"/>
            <w:r>
              <w:rPr>
                <w:color w:val="0000FF"/>
              </w:rPr>
              <w:t xml:space="preserve"> in the Aux Lab</w:t>
            </w:r>
          </w:p>
        </w:tc>
        <w:tc>
          <w:tcPr>
            <w:tcW w:w="2250" w:type="dxa"/>
          </w:tcPr>
          <w:p w:rsidR="003C4611" w:rsidRDefault="003C4611" w:rsidP="003C4611">
            <w:pPr>
              <w:jc w:val="center"/>
              <w:rPr>
                <w:color w:val="0000FF"/>
              </w:rPr>
            </w:pPr>
          </w:p>
          <w:p w:rsidR="00852ED3" w:rsidRDefault="00852ED3" w:rsidP="003C4611">
            <w:pPr>
              <w:jc w:val="center"/>
              <w:rPr>
                <w:color w:val="0000FF"/>
              </w:rPr>
            </w:pPr>
          </w:p>
          <w:p w:rsidR="00852ED3" w:rsidRPr="00756088" w:rsidRDefault="00852ED3" w:rsidP="003C4611">
            <w:pPr>
              <w:jc w:val="center"/>
              <w:rPr>
                <w:color w:val="0000FF"/>
              </w:rPr>
            </w:pPr>
            <w:r>
              <w:rPr>
                <w:color w:val="0000FF"/>
              </w:rPr>
              <w:t>Continue 5.4</w:t>
            </w:r>
            <w:r w:rsidR="00C82CBE">
              <w:rPr>
                <w:color w:val="0000FF"/>
              </w:rPr>
              <w:t xml:space="preserve">; </w:t>
            </w:r>
            <w:proofErr w:type="spellStart"/>
            <w:r w:rsidR="00C82CBE">
              <w:rPr>
                <w:color w:val="0000FF"/>
              </w:rPr>
              <w:t>BrainPOP</w:t>
            </w:r>
            <w:proofErr w:type="spellEnd"/>
          </w:p>
        </w:tc>
        <w:tc>
          <w:tcPr>
            <w:tcW w:w="2073" w:type="dxa"/>
          </w:tcPr>
          <w:p w:rsidR="003C4611" w:rsidRDefault="003C4611" w:rsidP="00852ED3">
            <w:pPr>
              <w:rPr>
                <w:color w:val="0000FF"/>
              </w:rPr>
            </w:pPr>
          </w:p>
          <w:p w:rsidR="00852ED3" w:rsidRDefault="00852ED3" w:rsidP="00852ED3">
            <w:pPr>
              <w:rPr>
                <w:color w:val="0000FF"/>
              </w:rPr>
            </w:pPr>
          </w:p>
          <w:p w:rsidR="00852ED3" w:rsidRPr="00B13059" w:rsidRDefault="00852ED3" w:rsidP="00852ED3">
            <w:pPr>
              <w:jc w:val="center"/>
              <w:rPr>
                <w:color w:val="0000FF"/>
              </w:rPr>
            </w:pPr>
            <w:r>
              <w:rPr>
                <w:color w:val="0000FF"/>
              </w:rPr>
              <w:t>Skill Check 1: Slope; Type 3 Writing</w:t>
            </w:r>
          </w:p>
        </w:tc>
      </w:tr>
      <w:tr w:rsidR="003C4611" w:rsidRPr="00D86BA9" w:rsidTr="00423BAA">
        <w:trPr>
          <w:trHeight w:val="464"/>
        </w:trPr>
        <w:tc>
          <w:tcPr>
            <w:tcW w:w="2358" w:type="dxa"/>
          </w:tcPr>
          <w:p w:rsidR="003C4611" w:rsidRPr="00491831" w:rsidRDefault="003C4611" w:rsidP="003C4611"/>
          <w:p w:rsidR="003C4611" w:rsidRPr="00491831" w:rsidRDefault="003C4611" w:rsidP="003C4611">
            <w:r w:rsidRPr="00491831">
              <w:t>CCSS:</w:t>
            </w:r>
          </w:p>
          <w:p w:rsidR="003C4611" w:rsidRPr="00491831" w:rsidRDefault="003C4611" w:rsidP="003C4611">
            <w:pPr>
              <w:jc w:val="center"/>
              <w:rPr>
                <w:color w:val="0000FF"/>
              </w:rPr>
            </w:pPr>
          </w:p>
        </w:tc>
        <w:tc>
          <w:tcPr>
            <w:tcW w:w="2160" w:type="dxa"/>
          </w:tcPr>
          <w:p w:rsidR="003D3751" w:rsidRDefault="003D3751" w:rsidP="003C4611">
            <w:pPr>
              <w:rPr>
                <w:color w:val="0000FF"/>
              </w:rPr>
            </w:pPr>
          </w:p>
          <w:p w:rsidR="00E16A56" w:rsidRPr="00491831" w:rsidRDefault="003D3751" w:rsidP="003C4611">
            <w:pPr>
              <w:rPr>
                <w:color w:val="0000FF"/>
              </w:rPr>
            </w:pPr>
            <w:r w:rsidRPr="00736215">
              <w:rPr>
                <w:color w:val="0000FF"/>
              </w:rPr>
              <w:t>F.IF.5</w:t>
            </w:r>
            <w:r>
              <w:rPr>
                <w:rFonts w:ascii="Lato Light" w:hAnsi="Lato Light"/>
                <w:color w:val="202020"/>
                <w:sz w:val="25"/>
                <w:szCs w:val="25"/>
              </w:rPr>
              <w:t xml:space="preserve"> </w:t>
            </w:r>
            <w:r w:rsidRPr="0085497E">
              <w:rPr>
                <w:color w:val="0000FF"/>
                <w:sz w:val="22"/>
                <w:szCs w:val="22"/>
              </w:rPr>
              <w:t>Relate the domain of a function to its graph and, where applicable, to the quantitative relationship it describes.</w:t>
            </w:r>
            <w:r>
              <w:rPr>
                <w:rStyle w:val="apple-converted-space"/>
                <w:rFonts w:ascii="Lato Light" w:hAnsi="Lato Light"/>
                <w:color w:val="202020"/>
                <w:sz w:val="25"/>
                <w:szCs w:val="25"/>
              </w:rPr>
              <w:t> </w:t>
            </w:r>
          </w:p>
        </w:tc>
        <w:tc>
          <w:tcPr>
            <w:tcW w:w="2070" w:type="dxa"/>
          </w:tcPr>
          <w:p w:rsidR="003C4611" w:rsidRDefault="003C4611" w:rsidP="003C4611">
            <w:pPr>
              <w:rPr>
                <w:color w:val="0000FF"/>
              </w:rPr>
            </w:pPr>
          </w:p>
          <w:p w:rsidR="003C4611" w:rsidRPr="00491831" w:rsidRDefault="003C4611" w:rsidP="003C4611">
            <w:pPr>
              <w:rPr>
                <w:color w:val="0000FF"/>
              </w:rPr>
            </w:pPr>
          </w:p>
        </w:tc>
        <w:tc>
          <w:tcPr>
            <w:tcW w:w="2430" w:type="dxa"/>
          </w:tcPr>
          <w:p w:rsidR="00A250FC" w:rsidRDefault="00A250FC" w:rsidP="003C4611">
            <w:pPr>
              <w:rPr>
                <w:color w:val="0000FF"/>
              </w:rPr>
            </w:pPr>
          </w:p>
          <w:p w:rsidR="003C4611" w:rsidRPr="001D17AE" w:rsidRDefault="003C4611" w:rsidP="003C4611">
            <w:pPr>
              <w:rPr>
                <w:color w:val="0000FF"/>
              </w:rPr>
            </w:pPr>
          </w:p>
        </w:tc>
        <w:tc>
          <w:tcPr>
            <w:tcW w:w="2250" w:type="dxa"/>
          </w:tcPr>
          <w:p w:rsidR="00852ED3" w:rsidRDefault="00852ED3" w:rsidP="003C4611">
            <w:pPr>
              <w:rPr>
                <w:color w:val="0000FF"/>
              </w:rPr>
            </w:pPr>
          </w:p>
          <w:p w:rsidR="003C4611" w:rsidRPr="00491831" w:rsidRDefault="00852ED3" w:rsidP="003C4611">
            <w:pPr>
              <w:rPr>
                <w:color w:val="0000FF"/>
              </w:rPr>
            </w:pPr>
            <w:r w:rsidRPr="00736215">
              <w:rPr>
                <w:color w:val="0000FF"/>
              </w:rPr>
              <w:t>F.IF.5</w:t>
            </w:r>
            <w:r>
              <w:rPr>
                <w:rFonts w:ascii="Lato Light" w:hAnsi="Lato Light"/>
                <w:color w:val="202020"/>
                <w:sz w:val="25"/>
                <w:szCs w:val="25"/>
              </w:rPr>
              <w:t xml:space="preserve"> </w:t>
            </w:r>
            <w:r w:rsidRPr="0085497E">
              <w:rPr>
                <w:color w:val="0000FF"/>
                <w:sz w:val="22"/>
                <w:szCs w:val="22"/>
              </w:rPr>
              <w:t>Relate the domain of a function to its graph and, where applicable, to the quantitative relationship it describes.</w:t>
            </w:r>
            <w:r>
              <w:rPr>
                <w:rStyle w:val="apple-converted-space"/>
                <w:rFonts w:ascii="Lato Light" w:hAnsi="Lato Light"/>
                <w:color w:val="202020"/>
                <w:sz w:val="25"/>
                <w:szCs w:val="25"/>
              </w:rPr>
              <w:t> </w:t>
            </w:r>
          </w:p>
        </w:tc>
        <w:tc>
          <w:tcPr>
            <w:tcW w:w="2073" w:type="dxa"/>
          </w:tcPr>
          <w:p w:rsidR="00852ED3" w:rsidRDefault="00852ED3" w:rsidP="003C4611">
            <w:pPr>
              <w:rPr>
                <w:color w:val="0000FF"/>
              </w:rPr>
            </w:pPr>
          </w:p>
          <w:p w:rsidR="003C4611" w:rsidRPr="00B13059" w:rsidRDefault="00852ED3" w:rsidP="003C4611">
            <w:pPr>
              <w:rPr>
                <w:color w:val="0000FF"/>
              </w:rPr>
            </w:pPr>
            <w:r w:rsidRPr="00736215">
              <w:rPr>
                <w:color w:val="0000FF"/>
              </w:rPr>
              <w:t>F.IF.5</w:t>
            </w:r>
            <w:r>
              <w:rPr>
                <w:rFonts w:ascii="Lato Light" w:hAnsi="Lato Light"/>
                <w:color w:val="202020"/>
                <w:sz w:val="25"/>
                <w:szCs w:val="25"/>
              </w:rPr>
              <w:t xml:space="preserve"> </w:t>
            </w:r>
            <w:r w:rsidRPr="0085497E">
              <w:rPr>
                <w:color w:val="0000FF"/>
                <w:sz w:val="22"/>
                <w:szCs w:val="22"/>
              </w:rPr>
              <w:t>Relate the domain of a function to its graph and, where applicable, to the quantitative relationship it describes.</w:t>
            </w:r>
            <w:r>
              <w:rPr>
                <w:rStyle w:val="apple-converted-space"/>
                <w:rFonts w:ascii="Lato Light" w:hAnsi="Lato Light"/>
                <w:color w:val="202020"/>
                <w:sz w:val="25"/>
                <w:szCs w:val="25"/>
              </w:rPr>
              <w:t> </w:t>
            </w:r>
          </w:p>
        </w:tc>
      </w:tr>
      <w:tr w:rsidR="003C4611" w:rsidRPr="00BA73BF" w:rsidTr="00215881">
        <w:trPr>
          <w:trHeight w:val="70"/>
        </w:trPr>
        <w:tc>
          <w:tcPr>
            <w:tcW w:w="2358" w:type="dxa"/>
          </w:tcPr>
          <w:p w:rsidR="003C4611" w:rsidRDefault="003C4611" w:rsidP="003C4611"/>
          <w:p w:rsidR="003C4611" w:rsidRPr="00AF4F29" w:rsidRDefault="003C4611" w:rsidP="003C4611">
            <w:r w:rsidRPr="00AF4F29">
              <w:t>CONTENT OBJECTIVE:</w:t>
            </w:r>
          </w:p>
          <w:p w:rsidR="003C4611" w:rsidRPr="00AF4F29" w:rsidRDefault="003C4611" w:rsidP="003C4611">
            <w:r>
              <w:t>(Student Can</w:t>
            </w:r>
            <w:r w:rsidRPr="00AF4F29">
              <w:t>…)</w:t>
            </w:r>
          </w:p>
          <w:p w:rsidR="003C4611" w:rsidRDefault="003C4611" w:rsidP="003C4611"/>
          <w:p w:rsidR="003C4611" w:rsidRDefault="003C4611" w:rsidP="003C4611"/>
          <w:p w:rsidR="003C4611" w:rsidRDefault="003C4611" w:rsidP="003C4611"/>
          <w:p w:rsidR="007D27EF" w:rsidRDefault="007D27EF" w:rsidP="003C4611"/>
          <w:p w:rsidR="003C4611" w:rsidRPr="00AF4F29" w:rsidRDefault="003C4611" w:rsidP="003C4611">
            <w:r w:rsidRPr="00AF4F29">
              <w:t>LANGUAGE OBJECTIVE:</w:t>
            </w:r>
          </w:p>
          <w:p w:rsidR="003C4611" w:rsidRPr="00AF4F29" w:rsidRDefault="003C4611" w:rsidP="003C4611">
            <w:r>
              <w:t xml:space="preserve">(Student Can </w:t>
            </w:r>
            <w:r w:rsidRPr="00AF4F29">
              <w:t>…)</w:t>
            </w:r>
          </w:p>
          <w:p w:rsidR="003C4611" w:rsidRPr="009566AA" w:rsidRDefault="003C4611" w:rsidP="003C4611">
            <w:pPr>
              <w:rPr>
                <w:i/>
                <w:sz w:val="20"/>
                <w:szCs w:val="20"/>
              </w:rPr>
            </w:pPr>
            <w:r w:rsidRPr="00847F5A">
              <w:rPr>
                <w:i/>
                <w:sz w:val="20"/>
                <w:szCs w:val="20"/>
              </w:rPr>
              <w:t>WIDA Accommodations:</w:t>
            </w:r>
          </w:p>
          <w:p w:rsidR="003C4611" w:rsidRDefault="003C4611" w:rsidP="003C4611">
            <w:pPr>
              <w:rPr>
                <w:sz w:val="20"/>
                <w:szCs w:val="20"/>
              </w:rPr>
            </w:pPr>
            <w:r w:rsidRPr="00E65AEA">
              <w:rPr>
                <w:sz w:val="20"/>
                <w:szCs w:val="20"/>
                <w:u w:val="single"/>
              </w:rPr>
              <w:t>Speaking:</w:t>
            </w:r>
            <w:r>
              <w:rPr>
                <w:sz w:val="20"/>
                <w:szCs w:val="20"/>
              </w:rPr>
              <w:t xml:space="preserve">  Model language pronunciation.</w:t>
            </w:r>
          </w:p>
          <w:p w:rsidR="003C4611" w:rsidRDefault="003C4611" w:rsidP="003C4611">
            <w:pPr>
              <w:rPr>
                <w:sz w:val="20"/>
                <w:szCs w:val="20"/>
              </w:rPr>
            </w:pPr>
            <w:r w:rsidRPr="00E65AEA">
              <w:rPr>
                <w:sz w:val="20"/>
                <w:szCs w:val="20"/>
                <w:u w:val="single"/>
              </w:rPr>
              <w:lastRenderedPageBreak/>
              <w:t>Writing:</w:t>
            </w:r>
            <w:r>
              <w:rPr>
                <w:sz w:val="20"/>
                <w:szCs w:val="20"/>
              </w:rPr>
              <w:t xml:space="preserve">  Demonstrate effective note-taking and provide a template.</w:t>
            </w:r>
          </w:p>
          <w:p w:rsidR="003C4611" w:rsidRPr="009D0CB0" w:rsidRDefault="003C4611" w:rsidP="003C4611">
            <w:pPr>
              <w:rPr>
                <w:sz w:val="20"/>
                <w:szCs w:val="20"/>
              </w:rPr>
            </w:pPr>
          </w:p>
        </w:tc>
        <w:tc>
          <w:tcPr>
            <w:tcW w:w="2160" w:type="dxa"/>
          </w:tcPr>
          <w:p w:rsidR="000F1F32" w:rsidRDefault="000F1F32" w:rsidP="003C4611">
            <w:pPr>
              <w:rPr>
                <w:color w:val="0000FF"/>
              </w:rPr>
            </w:pPr>
          </w:p>
          <w:p w:rsidR="00A116B5" w:rsidRDefault="00A116B5" w:rsidP="00A116B5">
            <w:pPr>
              <w:rPr>
                <w:color w:val="0000FF"/>
              </w:rPr>
            </w:pPr>
            <w:r w:rsidRPr="00A116B5">
              <w:rPr>
                <w:color w:val="0000FF"/>
                <w:highlight w:val="yellow"/>
              </w:rPr>
              <w:t>Apply</w:t>
            </w:r>
            <w:r w:rsidR="008F15D3">
              <w:rPr>
                <w:color w:val="0000FF"/>
              </w:rPr>
              <w:t xml:space="preserve"> the </w:t>
            </w:r>
            <w:r>
              <w:rPr>
                <w:color w:val="0000FF"/>
              </w:rPr>
              <w:t>slope-intercept form</w:t>
            </w:r>
            <w:r w:rsidR="008F15D3">
              <w:rPr>
                <w:color w:val="0000FF"/>
              </w:rPr>
              <w:t xml:space="preserve"> of an equation</w:t>
            </w:r>
            <w:r>
              <w:rPr>
                <w:color w:val="0000FF"/>
              </w:rPr>
              <w:t xml:space="preserve">, </w:t>
            </w:r>
            <w:r w:rsidRPr="00A116B5">
              <w:rPr>
                <w:color w:val="0000FF"/>
                <w:u w:val="single"/>
              </w:rPr>
              <w:t>by showing</w:t>
            </w:r>
            <w:r>
              <w:rPr>
                <w:color w:val="0000FF"/>
              </w:rPr>
              <w:t xml:space="preserve"> how it can be used to graph a line.</w:t>
            </w:r>
          </w:p>
          <w:p w:rsidR="009114E8" w:rsidRDefault="009114E8" w:rsidP="00A116B5">
            <w:pPr>
              <w:rPr>
                <w:color w:val="0000FF"/>
              </w:rPr>
            </w:pPr>
          </w:p>
          <w:p w:rsidR="009114E8" w:rsidRPr="000F1F32" w:rsidRDefault="008F15D3" w:rsidP="00A116B5">
            <w:pPr>
              <w:rPr>
                <w:color w:val="0000FF"/>
              </w:rPr>
            </w:pPr>
            <w:r w:rsidRPr="008F15D3">
              <w:rPr>
                <w:color w:val="0000FF"/>
                <w:highlight w:val="yellow"/>
              </w:rPr>
              <w:t>Write to state</w:t>
            </w:r>
            <w:r>
              <w:rPr>
                <w:color w:val="0000FF"/>
              </w:rPr>
              <w:t xml:space="preserve"> the slope-intercept form of an equation, </w:t>
            </w:r>
            <w:r w:rsidRPr="008F15D3">
              <w:rPr>
                <w:color w:val="0000FF"/>
                <w:u w:val="single"/>
              </w:rPr>
              <w:t>using</w:t>
            </w:r>
            <w:r>
              <w:rPr>
                <w:color w:val="0000FF"/>
              </w:rPr>
              <w:t xml:space="preserve"> two ordered pairs.</w:t>
            </w:r>
          </w:p>
        </w:tc>
        <w:tc>
          <w:tcPr>
            <w:tcW w:w="2070" w:type="dxa"/>
          </w:tcPr>
          <w:p w:rsidR="003C4611" w:rsidRDefault="003C4611" w:rsidP="003C4611">
            <w:pPr>
              <w:rPr>
                <w:color w:val="0000FF"/>
                <w:highlight w:val="yellow"/>
              </w:rPr>
            </w:pPr>
          </w:p>
          <w:p w:rsidR="003C4611" w:rsidRPr="0084053A" w:rsidRDefault="003C4611" w:rsidP="003C4611">
            <w:pPr>
              <w:rPr>
                <w:color w:val="0000FF"/>
              </w:rPr>
            </w:pPr>
          </w:p>
        </w:tc>
        <w:tc>
          <w:tcPr>
            <w:tcW w:w="2430" w:type="dxa"/>
          </w:tcPr>
          <w:p w:rsidR="003C4611" w:rsidRPr="001D17AE" w:rsidRDefault="003C4611" w:rsidP="003C4611">
            <w:pPr>
              <w:rPr>
                <w:color w:val="0000FF"/>
              </w:rPr>
            </w:pPr>
          </w:p>
        </w:tc>
        <w:tc>
          <w:tcPr>
            <w:tcW w:w="2250" w:type="dxa"/>
          </w:tcPr>
          <w:p w:rsidR="003C4611" w:rsidRDefault="003C4611" w:rsidP="003C4611">
            <w:pPr>
              <w:rPr>
                <w:color w:val="0000FF"/>
              </w:rPr>
            </w:pPr>
          </w:p>
          <w:p w:rsidR="00832C6D" w:rsidRDefault="00C82CBE" w:rsidP="003C4611">
            <w:pPr>
              <w:rPr>
                <w:color w:val="0000FF"/>
              </w:rPr>
            </w:pPr>
            <w:r w:rsidRPr="00C82CBE">
              <w:rPr>
                <w:color w:val="0000FF"/>
                <w:highlight w:val="yellow"/>
              </w:rPr>
              <w:t>Analyze</w:t>
            </w:r>
            <w:r>
              <w:rPr>
                <w:color w:val="0000FF"/>
              </w:rPr>
              <w:t xml:space="preserve"> the slope-intercept form of an equation, </w:t>
            </w:r>
            <w:r w:rsidRPr="00C82CBE">
              <w:rPr>
                <w:color w:val="0000FF"/>
                <w:u w:val="single"/>
              </w:rPr>
              <w:t>by finding connections</w:t>
            </w:r>
            <w:r>
              <w:rPr>
                <w:color w:val="0000FF"/>
              </w:rPr>
              <w:t xml:space="preserve"> between its slope and y-intercept.</w:t>
            </w:r>
          </w:p>
          <w:p w:rsidR="00C82CBE" w:rsidRDefault="00C82CBE" w:rsidP="003C4611">
            <w:pPr>
              <w:rPr>
                <w:color w:val="0000FF"/>
              </w:rPr>
            </w:pPr>
          </w:p>
          <w:p w:rsidR="00C82CBE" w:rsidRPr="0019771D" w:rsidRDefault="00DA4229" w:rsidP="003C4611">
            <w:pPr>
              <w:rPr>
                <w:color w:val="0000FF"/>
              </w:rPr>
            </w:pPr>
            <w:r w:rsidRPr="00DA4229">
              <w:rPr>
                <w:color w:val="0000FF"/>
                <w:highlight w:val="yellow"/>
              </w:rPr>
              <w:t>Orally discuss</w:t>
            </w:r>
            <w:r>
              <w:rPr>
                <w:color w:val="0000FF"/>
              </w:rPr>
              <w:t xml:space="preserve"> the slope and intercepts of an equation with a partner, </w:t>
            </w:r>
            <w:r w:rsidRPr="00DA4229">
              <w:rPr>
                <w:color w:val="0000FF"/>
                <w:u w:val="single"/>
              </w:rPr>
              <w:t>using</w:t>
            </w:r>
            <w:r>
              <w:rPr>
                <w:color w:val="0000FF"/>
              </w:rPr>
              <w:t xml:space="preserve"> a </w:t>
            </w:r>
            <w:proofErr w:type="spellStart"/>
            <w:r>
              <w:rPr>
                <w:color w:val="0000FF"/>
              </w:rPr>
              <w:t>BrainPOP</w:t>
            </w:r>
            <w:proofErr w:type="spellEnd"/>
            <w:r>
              <w:rPr>
                <w:color w:val="0000FF"/>
              </w:rPr>
              <w:t xml:space="preserve"> video and quiz.</w:t>
            </w:r>
          </w:p>
        </w:tc>
        <w:tc>
          <w:tcPr>
            <w:tcW w:w="2073" w:type="dxa"/>
          </w:tcPr>
          <w:p w:rsidR="003C4611" w:rsidRDefault="003C4611" w:rsidP="003C4611">
            <w:pPr>
              <w:rPr>
                <w:color w:val="0000FF"/>
              </w:rPr>
            </w:pPr>
          </w:p>
          <w:p w:rsidR="00DE7B1E" w:rsidRPr="00DE7B1E" w:rsidRDefault="00DE7B1E" w:rsidP="00DE7B1E">
            <w:pPr>
              <w:rPr>
                <w:color w:val="0000FF"/>
              </w:rPr>
            </w:pPr>
            <w:r>
              <w:rPr>
                <w:color w:val="0000FF"/>
                <w:highlight w:val="yellow"/>
              </w:rPr>
              <w:t>Evaluate</w:t>
            </w:r>
            <w:r>
              <w:rPr>
                <w:color w:val="0000FF"/>
              </w:rPr>
              <w:t xml:space="preserve"> the slope of a line</w:t>
            </w:r>
            <w:r w:rsidRPr="00DE7B1E">
              <w:rPr>
                <w:color w:val="0000FF"/>
              </w:rPr>
              <w:t xml:space="preserve">, </w:t>
            </w:r>
            <w:r>
              <w:rPr>
                <w:color w:val="0000FF"/>
                <w:u w:val="single"/>
              </w:rPr>
              <w:t>by reflecting</w:t>
            </w:r>
            <w:r>
              <w:rPr>
                <w:color w:val="0000FF"/>
              </w:rPr>
              <w:t xml:space="preserve"> on the characteristics of a slope-intercept equation </w:t>
            </w:r>
            <w:r w:rsidRPr="00DE7B1E">
              <w:rPr>
                <w:color w:val="0000FF"/>
              </w:rPr>
              <w:t xml:space="preserve">in a Type 3 writing. </w:t>
            </w:r>
          </w:p>
          <w:p w:rsidR="00DE7B1E" w:rsidRPr="00DE7B1E" w:rsidRDefault="00DE7B1E" w:rsidP="00DE7B1E">
            <w:pPr>
              <w:rPr>
                <w:color w:val="0000FF"/>
              </w:rPr>
            </w:pPr>
          </w:p>
          <w:p w:rsidR="00DE7B1E" w:rsidRPr="00B13059" w:rsidRDefault="00DE7B1E" w:rsidP="00DE7B1E">
            <w:pPr>
              <w:rPr>
                <w:color w:val="0000FF"/>
              </w:rPr>
            </w:pPr>
            <w:r w:rsidRPr="00DE7B1E">
              <w:rPr>
                <w:color w:val="0000FF"/>
                <w:highlight w:val="yellow"/>
              </w:rPr>
              <w:t>Write to summarize</w:t>
            </w:r>
            <w:r w:rsidR="005E2CF1">
              <w:rPr>
                <w:color w:val="0000FF"/>
              </w:rPr>
              <w:t xml:space="preserve"> a linear equation</w:t>
            </w:r>
            <w:r w:rsidRPr="00DE7B1E">
              <w:rPr>
                <w:color w:val="0000FF"/>
              </w:rPr>
              <w:t xml:space="preserve">, </w:t>
            </w:r>
            <w:r w:rsidRPr="00DE7B1E">
              <w:rPr>
                <w:color w:val="0000FF"/>
                <w:u w:val="single"/>
              </w:rPr>
              <w:t>using</w:t>
            </w:r>
            <w:r w:rsidRPr="00DE7B1E">
              <w:rPr>
                <w:color w:val="0000FF"/>
              </w:rPr>
              <w:t xml:space="preserve"> FCA’s.</w:t>
            </w:r>
          </w:p>
        </w:tc>
      </w:tr>
      <w:tr w:rsidR="003C4611" w:rsidRPr="00635321" w:rsidTr="0074235D">
        <w:trPr>
          <w:trHeight w:val="74"/>
        </w:trPr>
        <w:tc>
          <w:tcPr>
            <w:tcW w:w="2358" w:type="dxa"/>
          </w:tcPr>
          <w:p w:rsidR="003C4611" w:rsidRDefault="003C4611" w:rsidP="003C4611"/>
          <w:p w:rsidR="003C4611" w:rsidRDefault="003C4611" w:rsidP="003C4611">
            <w:r>
              <w:t>VOCABULARY:</w:t>
            </w:r>
          </w:p>
        </w:tc>
        <w:tc>
          <w:tcPr>
            <w:tcW w:w="2160" w:type="dxa"/>
          </w:tcPr>
          <w:p w:rsidR="00727E61" w:rsidRDefault="00727E61" w:rsidP="00727E61">
            <w:pPr>
              <w:rPr>
                <w:color w:val="0000FF"/>
              </w:rPr>
            </w:pPr>
          </w:p>
          <w:p w:rsidR="00727E61" w:rsidRDefault="00727E61" w:rsidP="00727E61">
            <w:pPr>
              <w:rPr>
                <w:color w:val="0000FF"/>
              </w:rPr>
            </w:pPr>
            <w:r>
              <w:rPr>
                <w:color w:val="0000FF"/>
              </w:rPr>
              <w:t>X-intercept, Y-i</w:t>
            </w:r>
            <w:r w:rsidRPr="00EC3A71">
              <w:rPr>
                <w:color w:val="0000FF"/>
              </w:rPr>
              <w:t>ntercept</w:t>
            </w:r>
          </w:p>
          <w:p w:rsidR="00727E61" w:rsidRDefault="00727E61" w:rsidP="00727E61">
            <w:pPr>
              <w:rPr>
                <w:color w:val="0000FF"/>
              </w:rPr>
            </w:pPr>
          </w:p>
          <w:p w:rsidR="003C4611" w:rsidRPr="00E42225" w:rsidRDefault="003C4611" w:rsidP="003C4611">
            <w:pPr>
              <w:rPr>
                <w:color w:val="0000FF"/>
              </w:rPr>
            </w:pPr>
          </w:p>
        </w:tc>
        <w:tc>
          <w:tcPr>
            <w:tcW w:w="2070" w:type="dxa"/>
          </w:tcPr>
          <w:p w:rsidR="003C4611" w:rsidRPr="00E730BA" w:rsidRDefault="003C4611" w:rsidP="003C4611">
            <w:pPr>
              <w:rPr>
                <w:color w:val="0000FF"/>
              </w:rPr>
            </w:pPr>
          </w:p>
        </w:tc>
        <w:tc>
          <w:tcPr>
            <w:tcW w:w="2430" w:type="dxa"/>
          </w:tcPr>
          <w:p w:rsidR="003C4611" w:rsidRPr="00116B7A" w:rsidRDefault="003C4611" w:rsidP="003C4611">
            <w:pPr>
              <w:rPr>
                <w:color w:val="0000FF"/>
              </w:rPr>
            </w:pPr>
          </w:p>
        </w:tc>
        <w:tc>
          <w:tcPr>
            <w:tcW w:w="2250" w:type="dxa"/>
          </w:tcPr>
          <w:p w:rsidR="00852ED3" w:rsidRDefault="00852ED3" w:rsidP="00852ED3">
            <w:pPr>
              <w:rPr>
                <w:color w:val="0000FF"/>
              </w:rPr>
            </w:pPr>
          </w:p>
          <w:p w:rsidR="00852ED3" w:rsidRDefault="00852ED3" w:rsidP="00852ED3">
            <w:pPr>
              <w:rPr>
                <w:color w:val="0000FF"/>
              </w:rPr>
            </w:pPr>
            <w:r>
              <w:rPr>
                <w:color w:val="0000FF"/>
              </w:rPr>
              <w:t>X-intercept, Y-i</w:t>
            </w:r>
            <w:r w:rsidRPr="00EC3A71">
              <w:rPr>
                <w:color w:val="0000FF"/>
              </w:rPr>
              <w:t>ntercept</w:t>
            </w:r>
          </w:p>
          <w:p w:rsidR="00852ED3" w:rsidRDefault="00852ED3" w:rsidP="00852ED3">
            <w:pPr>
              <w:rPr>
                <w:color w:val="0000FF"/>
              </w:rPr>
            </w:pPr>
          </w:p>
          <w:p w:rsidR="003C4611" w:rsidRPr="001F5C12" w:rsidRDefault="003C4611" w:rsidP="003C4611">
            <w:pPr>
              <w:rPr>
                <w:color w:val="0000FF"/>
                <w:highlight w:val="yellow"/>
              </w:rPr>
            </w:pPr>
          </w:p>
        </w:tc>
        <w:tc>
          <w:tcPr>
            <w:tcW w:w="2073" w:type="dxa"/>
          </w:tcPr>
          <w:p w:rsidR="00852ED3" w:rsidRDefault="00852ED3" w:rsidP="00852ED3">
            <w:pPr>
              <w:rPr>
                <w:color w:val="0000FF"/>
              </w:rPr>
            </w:pPr>
          </w:p>
          <w:p w:rsidR="00852ED3" w:rsidRDefault="00852ED3" w:rsidP="00852ED3">
            <w:pPr>
              <w:rPr>
                <w:color w:val="0000FF"/>
              </w:rPr>
            </w:pPr>
            <w:r>
              <w:rPr>
                <w:color w:val="0000FF"/>
              </w:rPr>
              <w:t>X-intercept, Y-i</w:t>
            </w:r>
            <w:r w:rsidRPr="00EC3A71">
              <w:rPr>
                <w:color w:val="0000FF"/>
              </w:rPr>
              <w:t>ntercept</w:t>
            </w:r>
          </w:p>
          <w:p w:rsidR="00852ED3" w:rsidRDefault="00852ED3" w:rsidP="00852ED3">
            <w:pPr>
              <w:rPr>
                <w:color w:val="0000FF"/>
              </w:rPr>
            </w:pPr>
          </w:p>
          <w:p w:rsidR="003C4611" w:rsidRPr="00C2689B" w:rsidRDefault="003C4611" w:rsidP="003C4611">
            <w:pPr>
              <w:rPr>
                <w:color w:val="0000FF"/>
              </w:rPr>
            </w:pPr>
          </w:p>
        </w:tc>
      </w:tr>
      <w:tr w:rsidR="003C4611" w:rsidRPr="00D35536" w:rsidTr="00423BAA">
        <w:trPr>
          <w:trHeight w:val="1033"/>
        </w:trPr>
        <w:tc>
          <w:tcPr>
            <w:tcW w:w="2358" w:type="dxa"/>
          </w:tcPr>
          <w:p w:rsidR="003C4611" w:rsidRDefault="003C4611" w:rsidP="003C4611"/>
          <w:p w:rsidR="003C4611" w:rsidRDefault="003C4611" w:rsidP="003C4611">
            <w:r>
              <w:t>DIFFERENTIATION</w:t>
            </w:r>
          </w:p>
          <w:p w:rsidR="003C4611" w:rsidRDefault="003C4611" w:rsidP="003C4611">
            <w:r>
              <w:t>THROUGH:</w:t>
            </w:r>
          </w:p>
          <w:p w:rsidR="003C4611" w:rsidRDefault="003C4611" w:rsidP="003C4611"/>
          <w:p w:rsidR="003C4611" w:rsidRDefault="003C4611" w:rsidP="003C4611"/>
        </w:tc>
        <w:tc>
          <w:tcPr>
            <w:tcW w:w="2160" w:type="dxa"/>
          </w:tcPr>
          <w:p w:rsidR="003C4611" w:rsidRDefault="003C4611" w:rsidP="003C4611">
            <w:pPr>
              <w:rPr>
                <w:color w:val="0000FF"/>
              </w:rPr>
            </w:pPr>
          </w:p>
          <w:p w:rsidR="00727E61" w:rsidRPr="00E16A56" w:rsidRDefault="00727E61" w:rsidP="00727E61">
            <w:pPr>
              <w:rPr>
                <w:color w:val="0000FF"/>
              </w:rPr>
            </w:pPr>
            <w:r w:rsidRPr="00E16A56">
              <w:rPr>
                <w:color w:val="0000FF"/>
              </w:rPr>
              <w:t xml:space="preserve">-Partner think-pair-share </w:t>
            </w:r>
          </w:p>
          <w:p w:rsidR="00727E61" w:rsidRPr="00E16A56" w:rsidRDefault="00727E61" w:rsidP="00727E61">
            <w:pPr>
              <w:rPr>
                <w:color w:val="0000FF"/>
              </w:rPr>
            </w:pPr>
            <w:r w:rsidRPr="00E16A56">
              <w:rPr>
                <w:color w:val="0000FF"/>
              </w:rPr>
              <w:t>-Manipulatives</w:t>
            </w:r>
          </w:p>
          <w:p w:rsidR="00727E61" w:rsidRPr="00E16A56" w:rsidRDefault="00727E61" w:rsidP="00727E61">
            <w:pPr>
              <w:rPr>
                <w:color w:val="0000FF"/>
              </w:rPr>
            </w:pPr>
            <w:r w:rsidRPr="00E16A56">
              <w:rPr>
                <w:color w:val="0000FF"/>
              </w:rPr>
              <w:t>-Technology</w:t>
            </w:r>
          </w:p>
          <w:p w:rsidR="00727E61" w:rsidRPr="00E16A56" w:rsidRDefault="00727E61" w:rsidP="00727E61">
            <w:pPr>
              <w:rPr>
                <w:color w:val="0000FF"/>
              </w:rPr>
            </w:pPr>
            <w:r w:rsidRPr="00E16A56">
              <w:rPr>
                <w:color w:val="0000FF"/>
              </w:rPr>
              <w:t>-Problem-solving strategies</w:t>
            </w:r>
          </w:p>
          <w:p w:rsidR="003C4611" w:rsidRPr="00E42225" w:rsidRDefault="003C4611" w:rsidP="00A250FC">
            <w:pPr>
              <w:rPr>
                <w:color w:val="0000FF"/>
              </w:rPr>
            </w:pPr>
          </w:p>
        </w:tc>
        <w:tc>
          <w:tcPr>
            <w:tcW w:w="2070" w:type="dxa"/>
          </w:tcPr>
          <w:p w:rsidR="003C4611" w:rsidRDefault="003C4611" w:rsidP="003C4611">
            <w:pPr>
              <w:rPr>
                <w:color w:val="0000FF"/>
              </w:rPr>
            </w:pPr>
          </w:p>
          <w:p w:rsidR="003C4611" w:rsidRDefault="003C4611" w:rsidP="00764C03">
            <w:pPr>
              <w:rPr>
                <w:color w:val="0000FF"/>
              </w:rPr>
            </w:pPr>
          </w:p>
          <w:p w:rsidR="00764C03" w:rsidRDefault="00764C03" w:rsidP="00764C03">
            <w:pPr>
              <w:rPr>
                <w:color w:val="0000FF"/>
              </w:rPr>
            </w:pPr>
          </w:p>
          <w:p w:rsidR="00764C03" w:rsidRDefault="00764C03" w:rsidP="00764C03">
            <w:pPr>
              <w:rPr>
                <w:color w:val="0000FF"/>
              </w:rPr>
            </w:pPr>
          </w:p>
          <w:p w:rsidR="00764C03" w:rsidRDefault="00764C03" w:rsidP="00764C03">
            <w:pPr>
              <w:rPr>
                <w:color w:val="0000FF"/>
              </w:rPr>
            </w:pPr>
          </w:p>
          <w:p w:rsidR="00764C03" w:rsidRDefault="00764C03" w:rsidP="00764C03">
            <w:pPr>
              <w:rPr>
                <w:color w:val="0000FF"/>
              </w:rPr>
            </w:pPr>
          </w:p>
          <w:p w:rsidR="00764C03" w:rsidRDefault="00764C03" w:rsidP="00764C03">
            <w:pPr>
              <w:rPr>
                <w:color w:val="0000FF"/>
              </w:rPr>
            </w:pPr>
          </w:p>
          <w:p w:rsidR="00764C03" w:rsidRDefault="00764C03" w:rsidP="00764C03">
            <w:pPr>
              <w:rPr>
                <w:color w:val="0000FF"/>
              </w:rPr>
            </w:pPr>
          </w:p>
          <w:p w:rsidR="00764C03" w:rsidRDefault="00764C03" w:rsidP="00764C03">
            <w:pPr>
              <w:rPr>
                <w:color w:val="0000FF"/>
              </w:rPr>
            </w:pPr>
          </w:p>
          <w:p w:rsidR="00764C03" w:rsidRPr="00524E41" w:rsidRDefault="00764C03" w:rsidP="00764C03">
            <w:pPr>
              <w:rPr>
                <w:color w:val="0000FF"/>
              </w:rPr>
            </w:pPr>
          </w:p>
        </w:tc>
        <w:tc>
          <w:tcPr>
            <w:tcW w:w="2430" w:type="dxa"/>
          </w:tcPr>
          <w:p w:rsidR="003C4611" w:rsidRPr="00116B7A" w:rsidRDefault="003C4611" w:rsidP="003C4611">
            <w:pPr>
              <w:rPr>
                <w:color w:val="0000FF"/>
              </w:rPr>
            </w:pPr>
          </w:p>
        </w:tc>
        <w:tc>
          <w:tcPr>
            <w:tcW w:w="2250" w:type="dxa"/>
          </w:tcPr>
          <w:p w:rsidR="00852ED3" w:rsidRDefault="00852ED3" w:rsidP="00852ED3">
            <w:pPr>
              <w:rPr>
                <w:color w:val="0000FF"/>
              </w:rPr>
            </w:pPr>
          </w:p>
          <w:p w:rsidR="00852ED3" w:rsidRPr="00E16A56" w:rsidRDefault="00852ED3" w:rsidP="00852ED3">
            <w:pPr>
              <w:rPr>
                <w:color w:val="0000FF"/>
              </w:rPr>
            </w:pPr>
            <w:r w:rsidRPr="00E16A56">
              <w:rPr>
                <w:color w:val="0000FF"/>
              </w:rPr>
              <w:t xml:space="preserve">-Partner think-pair-share </w:t>
            </w:r>
          </w:p>
          <w:p w:rsidR="00852ED3" w:rsidRPr="00E16A56" w:rsidRDefault="00852ED3" w:rsidP="00852ED3">
            <w:pPr>
              <w:rPr>
                <w:color w:val="0000FF"/>
              </w:rPr>
            </w:pPr>
            <w:r w:rsidRPr="00E16A56">
              <w:rPr>
                <w:color w:val="0000FF"/>
              </w:rPr>
              <w:t>-Manipulatives</w:t>
            </w:r>
          </w:p>
          <w:p w:rsidR="00852ED3" w:rsidRPr="00E16A56" w:rsidRDefault="00852ED3" w:rsidP="00852ED3">
            <w:pPr>
              <w:rPr>
                <w:color w:val="0000FF"/>
              </w:rPr>
            </w:pPr>
            <w:r w:rsidRPr="00E16A56">
              <w:rPr>
                <w:color w:val="0000FF"/>
              </w:rPr>
              <w:t>-Technology</w:t>
            </w:r>
          </w:p>
          <w:p w:rsidR="00852ED3" w:rsidRPr="00E16A56" w:rsidRDefault="00852ED3" w:rsidP="00852ED3">
            <w:pPr>
              <w:rPr>
                <w:color w:val="0000FF"/>
              </w:rPr>
            </w:pPr>
            <w:r w:rsidRPr="00E16A56">
              <w:rPr>
                <w:color w:val="0000FF"/>
              </w:rPr>
              <w:t>-Problem-solving strategies</w:t>
            </w:r>
          </w:p>
          <w:p w:rsidR="003C4611" w:rsidRPr="00524E41" w:rsidRDefault="003C4611" w:rsidP="003C4611">
            <w:pPr>
              <w:rPr>
                <w:color w:val="0000FF"/>
              </w:rPr>
            </w:pPr>
          </w:p>
        </w:tc>
        <w:tc>
          <w:tcPr>
            <w:tcW w:w="2073" w:type="dxa"/>
          </w:tcPr>
          <w:p w:rsidR="0024038A" w:rsidRDefault="0024038A" w:rsidP="0024038A">
            <w:pPr>
              <w:rPr>
                <w:color w:val="FF0000"/>
              </w:rPr>
            </w:pPr>
          </w:p>
          <w:p w:rsidR="0024038A" w:rsidRPr="0024038A" w:rsidRDefault="0024038A" w:rsidP="0024038A">
            <w:pPr>
              <w:rPr>
                <w:color w:val="0000FF"/>
              </w:rPr>
            </w:pPr>
            <w:r w:rsidRPr="0024038A">
              <w:rPr>
                <w:color w:val="0000FF"/>
              </w:rPr>
              <w:t>-Individual learning</w:t>
            </w:r>
          </w:p>
          <w:p w:rsidR="0024038A" w:rsidRPr="0024038A" w:rsidRDefault="0024038A" w:rsidP="0024038A">
            <w:pPr>
              <w:rPr>
                <w:color w:val="0000FF"/>
              </w:rPr>
            </w:pPr>
            <w:r w:rsidRPr="0024038A">
              <w:rPr>
                <w:color w:val="0000FF"/>
              </w:rPr>
              <w:t>-Technology</w:t>
            </w:r>
          </w:p>
          <w:p w:rsidR="003C4611" w:rsidRPr="00522AB8" w:rsidRDefault="0024038A" w:rsidP="0024038A">
            <w:pPr>
              <w:rPr>
                <w:color w:val="0000FF"/>
              </w:rPr>
            </w:pPr>
            <w:r w:rsidRPr="0024038A">
              <w:rPr>
                <w:color w:val="0000FF"/>
              </w:rPr>
              <w:t>-Type 1/2 writing</w:t>
            </w:r>
          </w:p>
        </w:tc>
      </w:tr>
      <w:tr w:rsidR="003C4611" w:rsidRPr="00E23983" w:rsidTr="00423BAA">
        <w:trPr>
          <w:trHeight w:val="440"/>
        </w:trPr>
        <w:tc>
          <w:tcPr>
            <w:tcW w:w="2358" w:type="dxa"/>
          </w:tcPr>
          <w:p w:rsidR="003C4611" w:rsidRDefault="003C4611" w:rsidP="003C4611"/>
          <w:p w:rsidR="003C4611" w:rsidRDefault="003C4611" w:rsidP="003C4611">
            <w:r>
              <w:t>CLOSING ACTIVITY:</w:t>
            </w:r>
          </w:p>
        </w:tc>
        <w:tc>
          <w:tcPr>
            <w:tcW w:w="2160" w:type="dxa"/>
          </w:tcPr>
          <w:p w:rsidR="00727E61" w:rsidRDefault="00727E61" w:rsidP="003C4611">
            <w:pPr>
              <w:rPr>
                <w:color w:val="0000FF"/>
              </w:rPr>
            </w:pPr>
          </w:p>
          <w:p w:rsidR="003C4611" w:rsidRPr="00E42225" w:rsidRDefault="00727E61" w:rsidP="003C4611">
            <w:pPr>
              <w:rPr>
                <w:color w:val="0000FF"/>
              </w:rPr>
            </w:pPr>
            <w:r>
              <w:rPr>
                <w:color w:val="0000FF"/>
              </w:rPr>
              <w:t>Assign:</w:t>
            </w:r>
            <w:r w:rsidR="0095174B">
              <w:rPr>
                <w:color w:val="0000FF"/>
              </w:rPr>
              <w:t xml:space="preserve"> </w:t>
            </w:r>
            <w:r w:rsidR="00832C6D">
              <w:rPr>
                <w:color w:val="0000FF"/>
              </w:rPr>
              <w:t>p. 249-250 (12-17, 25, 27, 29, 31)</w:t>
            </w:r>
          </w:p>
        </w:tc>
        <w:tc>
          <w:tcPr>
            <w:tcW w:w="2070" w:type="dxa"/>
          </w:tcPr>
          <w:p w:rsidR="003C4611" w:rsidRPr="00E730BA" w:rsidRDefault="003C4611" w:rsidP="003C4611">
            <w:pPr>
              <w:rPr>
                <w:color w:val="0000FF"/>
              </w:rPr>
            </w:pPr>
          </w:p>
        </w:tc>
        <w:tc>
          <w:tcPr>
            <w:tcW w:w="2430" w:type="dxa"/>
          </w:tcPr>
          <w:p w:rsidR="003C4611" w:rsidRDefault="003C4611" w:rsidP="003C4611">
            <w:pPr>
              <w:rPr>
                <w:color w:val="0000FF"/>
              </w:rPr>
            </w:pPr>
          </w:p>
          <w:p w:rsidR="00A250FC" w:rsidRPr="00116B7A" w:rsidRDefault="00A250FC" w:rsidP="003C4611">
            <w:pPr>
              <w:rPr>
                <w:color w:val="0000FF"/>
              </w:rPr>
            </w:pPr>
          </w:p>
        </w:tc>
        <w:tc>
          <w:tcPr>
            <w:tcW w:w="2250" w:type="dxa"/>
          </w:tcPr>
          <w:p w:rsidR="00A250FC" w:rsidRDefault="00A250FC" w:rsidP="003C4611">
            <w:pPr>
              <w:rPr>
                <w:color w:val="0000FF"/>
              </w:rPr>
            </w:pPr>
          </w:p>
          <w:p w:rsidR="003C4611" w:rsidRPr="00081F48" w:rsidRDefault="00A250FC" w:rsidP="003C4611">
            <w:pPr>
              <w:rPr>
                <w:color w:val="0000FF"/>
              </w:rPr>
            </w:pPr>
            <w:r>
              <w:rPr>
                <w:color w:val="0000FF"/>
              </w:rPr>
              <w:t>Assign:</w:t>
            </w:r>
            <w:r w:rsidR="00832C6D">
              <w:rPr>
                <w:color w:val="0000FF"/>
              </w:rPr>
              <w:t xml:space="preserve"> p. 249-250 (24-38 even)</w:t>
            </w:r>
          </w:p>
        </w:tc>
        <w:tc>
          <w:tcPr>
            <w:tcW w:w="2073" w:type="dxa"/>
          </w:tcPr>
          <w:p w:rsidR="00A250FC" w:rsidRDefault="00A250FC" w:rsidP="003C4611">
            <w:pPr>
              <w:rPr>
                <w:color w:val="0000FF"/>
              </w:rPr>
            </w:pPr>
          </w:p>
          <w:p w:rsidR="003C4611" w:rsidRPr="00E730BA" w:rsidRDefault="00A250FC" w:rsidP="003C4611">
            <w:pPr>
              <w:rPr>
                <w:color w:val="0000FF"/>
              </w:rPr>
            </w:pPr>
            <w:r>
              <w:rPr>
                <w:color w:val="0000FF"/>
              </w:rPr>
              <w:t>Assign:</w:t>
            </w:r>
            <w:r w:rsidR="0024038A">
              <w:rPr>
                <w:color w:val="0000FF"/>
              </w:rPr>
              <w:t xml:space="preserve"> No HW</w:t>
            </w:r>
          </w:p>
        </w:tc>
      </w:tr>
    </w:tbl>
    <w:p w:rsidR="001E546C" w:rsidRPr="001E546C" w:rsidRDefault="001E546C" w:rsidP="001E546C">
      <w:pPr>
        <w:rPr>
          <w:vanish/>
        </w:rPr>
      </w:pPr>
    </w:p>
    <w:p w:rsidR="008524A3" w:rsidRDefault="008524A3" w:rsidP="00C73BF6">
      <w:pPr>
        <w:rPr>
          <w:color w:val="0000FF"/>
        </w:rPr>
      </w:pPr>
    </w:p>
    <w:p w:rsidR="002440A4" w:rsidRDefault="002440A4" w:rsidP="008524A3">
      <w:pPr>
        <w:jc w:val="center"/>
      </w:pPr>
    </w:p>
    <w:p w:rsidR="002440A4" w:rsidRDefault="002440A4" w:rsidP="008524A3">
      <w:pPr>
        <w:jc w:val="center"/>
      </w:pPr>
    </w:p>
    <w:p w:rsidR="002440A4" w:rsidRDefault="002440A4" w:rsidP="00971F2F"/>
    <w:tbl>
      <w:tblPr>
        <w:tblpPr w:leftFromText="180" w:rightFromText="180" w:vertAnchor="page" w:horzAnchor="margin" w:tblpY="2311"/>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088"/>
        <w:gridCol w:w="2340"/>
        <w:gridCol w:w="2340"/>
        <w:gridCol w:w="2160"/>
        <w:gridCol w:w="2160"/>
      </w:tblGrid>
      <w:tr w:rsidR="00764C03" w:rsidRPr="00AB20E8" w:rsidTr="0051719E">
        <w:trPr>
          <w:trHeight w:val="737"/>
        </w:trPr>
        <w:tc>
          <w:tcPr>
            <w:tcW w:w="2340" w:type="dxa"/>
          </w:tcPr>
          <w:p w:rsidR="00764C03" w:rsidRDefault="00764C03" w:rsidP="00764C03">
            <w:pPr>
              <w:rPr>
                <w:b/>
              </w:rPr>
            </w:pPr>
          </w:p>
          <w:p w:rsidR="00764C03" w:rsidRPr="00D755BF" w:rsidRDefault="00764C03" w:rsidP="00764C03">
            <w:pPr>
              <w:rPr>
                <w:b/>
              </w:rPr>
            </w:pPr>
            <w:r w:rsidRPr="00D755BF">
              <w:rPr>
                <w:b/>
              </w:rPr>
              <w:t>Makowski</w:t>
            </w:r>
          </w:p>
          <w:p w:rsidR="00764C03" w:rsidRPr="00D755BF" w:rsidRDefault="00764C03" w:rsidP="00764C03">
            <w:pPr>
              <w:rPr>
                <w:b/>
              </w:rPr>
            </w:pPr>
            <w:r>
              <w:rPr>
                <w:b/>
              </w:rPr>
              <w:t>Week of: 11/28/2016</w:t>
            </w:r>
          </w:p>
          <w:p w:rsidR="00764C03" w:rsidRDefault="00764C03" w:rsidP="00764C03">
            <w:pPr>
              <w:rPr>
                <w:color w:val="FF0000"/>
              </w:rPr>
            </w:pPr>
            <w:r w:rsidRPr="00FF23BF">
              <w:rPr>
                <w:color w:val="FF0000"/>
              </w:rPr>
              <w:t>8</w:t>
            </w:r>
            <w:r w:rsidRPr="00FF23BF">
              <w:rPr>
                <w:color w:val="FF0000"/>
                <w:vertAlign w:val="superscript"/>
              </w:rPr>
              <w:t>th</w:t>
            </w:r>
            <w:r w:rsidRPr="00FF23BF">
              <w:rPr>
                <w:color w:val="FF0000"/>
              </w:rPr>
              <w:t xml:space="preserve"> GRADE MATH</w:t>
            </w:r>
          </w:p>
          <w:p w:rsidR="00764C03" w:rsidRPr="00FF23BF" w:rsidRDefault="00764C03" w:rsidP="00764C03">
            <w:pPr>
              <w:rPr>
                <w:color w:val="FF0000"/>
              </w:rPr>
            </w:pPr>
          </w:p>
          <w:p w:rsidR="00764C03" w:rsidRPr="00FF23BF" w:rsidRDefault="00764C03" w:rsidP="00764C03">
            <w:pPr>
              <w:jc w:val="center"/>
              <w:rPr>
                <w:color w:val="FF0000"/>
              </w:rPr>
            </w:pPr>
          </w:p>
        </w:tc>
        <w:tc>
          <w:tcPr>
            <w:tcW w:w="2088" w:type="dxa"/>
          </w:tcPr>
          <w:p w:rsidR="00CA42C0" w:rsidRDefault="00CA42C0" w:rsidP="00CA42C0">
            <w:pPr>
              <w:jc w:val="center"/>
              <w:rPr>
                <w:color w:val="FF0000"/>
              </w:rPr>
            </w:pPr>
          </w:p>
          <w:p w:rsidR="00CA42C0" w:rsidRDefault="00CA42C0" w:rsidP="00CA42C0">
            <w:pPr>
              <w:jc w:val="center"/>
              <w:rPr>
                <w:color w:val="FF0000"/>
              </w:rPr>
            </w:pPr>
          </w:p>
          <w:p w:rsidR="00CA42C0" w:rsidRDefault="00CA42C0" w:rsidP="00CA42C0">
            <w:pPr>
              <w:jc w:val="center"/>
              <w:rPr>
                <w:color w:val="FF0000"/>
              </w:rPr>
            </w:pPr>
          </w:p>
          <w:p w:rsidR="00CA42C0" w:rsidRDefault="00CA42C0" w:rsidP="00CA42C0">
            <w:pPr>
              <w:jc w:val="center"/>
              <w:rPr>
                <w:color w:val="FF0000"/>
              </w:rPr>
            </w:pPr>
            <w:r>
              <w:rPr>
                <w:color w:val="FF0000"/>
              </w:rPr>
              <w:t>Introduce Problem 4.4 “Measuring Variability: Standard Deviation”</w:t>
            </w:r>
          </w:p>
          <w:p w:rsidR="00764C03" w:rsidRPr="00764C03" w:rsidRDefault="00764C03" w:rsidP="00764C03">
            <w:pPr>
              <w:jc w:val="center"/>
              <w:rPr>
                <w:color w:val="FF0000"/>
              </w:rPr>
            </w:pPr>
          </w:p>
        </w:tc>
        <w:tc>
          <w:tcPr>
            <w:tcW w:w="2340" w:type="dxa"/>
          </w:tcPr>
          <w:p w:rsidR="00764C03" w:rsidRPr="00764C03" w:rsidRDefault="00764C03" w:rsidP="00764C03">
            <w:pPr>
              <w:jc w:val="center"/>
              <w:rPr>
                <w:color w:val="FF0000"/>
              </w:rPr>
            </w:pPr>
          </w:p>
          <w:p w:rsidR="00764C03" w:rsidRPr="00764C03" w:rsidRDefault="00764C03" w:rsidP="00764C03">
            <w:pPr>
              <w:jc w:val="center"/>
              <w:rPr>
                <w:color w:val="FF0000"/>
              </w:rPr>
            </w:pPr>
          </w:p>
          <w:p w:rsidR="00764C03" w:rsidRPr="00764C03" w:rsidRDefault="00764C03" w:rsidP="00764C03">
            <w:pPr>
              <w:jc w:val="center"/>
              <w:rPr>
                <w:color w:val="FF0000"/>
              </w:rPr>
            </w:pPr>
          </w:p>
          <w:p w:rsidR="00764C03" w:rsidRPr="00764C03" w:rsidRDefault="00764C03" w:rsidP="00764C03">
            <w:pPr>
              <w:jc w:val="center"/>
              <w:rPr>
                <w:color w:val="FF0000"/>
              </w:rPr>
            </w:pPr>
            <w:r w:rsidRPr="00764C03">
              <w:rPr>
                <w:color w:val="FF0000"/>
              </w:rPr>
              <w:t xml:space="preserve">Career Cruising with Ms. </w:t>
            </w:r>
            <w:proofErr w:type="spellStart"/>
            <w:r w:rsidRPr="00764C03">
              <w:rPr>
                <w:color w:val="FF0000"/>
              </w:rPr>
              <w:t>Dolinski</w:t>
            </w:r>
            <w:proofErr w:type="spellEnd"/>
            <w:r w:rsidRPr="00764C03">
              <w:rPr>
                <w:color w:val="FF0000"/>
              </w:rPr>
              <w:t xml:space="preserve"> in the Aux Lab</w:t>
            </w:r>
          </w:p>
          <w:p w:rsidR="00764C03" w:rsidRPr="00764C03" w:rsidRDefault="00764C03" w:rsidP="00764C03">
            <w:pPr>
              <w:jc w:val="center"/>
              <w:rPr>
                <w:color w:val="FF0000"/>
              </w:rPr>
            </w:pPr>
          </w:p>
          <w:p w:rsidR="00764C03" w:rsidRPr="00764C03" w:rsidRDefault="00764C03" w:rsidP="00764C03">
            <w:pPr>
              <w:rPr>
                <w:color w:val="FF0000"/>
              </w:rPr>
            </w:pPr>
          </w:p>
          <w:p w:rsidR="00764C03" w:rsidRPr="00764C03" w:rsidRDefault="00764C03" w:rsidP="00764C03">
            <w:pPr>
              <w:jc w:val="center"/>
              <w:rPr>
                <w:color w:val="FF0000"/>
              </w:rPr>
            </w:pPr>
          </w:p>
        </w:tc>
        <w:tc>
          <w:tcPr>
            <w:tcW w:w="2340" w:type="dxa"/>
          </w:tcPr>
          <w:p w:rsidR="00764C03" w:rsidRDefault="00764C03" w:rsidP="00764C03">
            <w:pPr>
              <w:jc w:val="center"/>
              <w:rPr>
                <w:color w:val="FF0000"/>
              </w:rPr>
            </w:pPr>
          </w:p>
          <w:p w:rsidR="00764C03" w:rsidRDefault="00764C03" w:rsidP="00764C03">
            <w:pPr>
              <w:jc w:val="center"/>
              <w:rPr>
                <w:color w:val="FF0000"/>
              </w:rPr>
            </w:pPr>
          </w:p>
          <w:p w:rsidR="00764C03" w:rsidRDefault="00764C03" w:rsidP="00764C03">
            <w:pPr>
              <w:jc w:val="center"/>
              <w:rPr>
                <w:color w:val="FF0000"/>
              </w:rPr>
            </w:pPr>
          </w:p>
          <w:p w:rsidR="00764C03" w:rsidRPr="004B1AB4" w:rsidRDefault="00155753" w:rsidP="00764C03">
            <w:pPr>
              <w:jc w:val="center"/>
              <w:rPr>
                <w:color w:val="FF0000"/>
              </w:rPr>
            </w:pPr>
            <w:r w:rsidRPr="00764C03">
              <w:rPr>
                <w:color w:val="FF0000"/>
              </w:rPr>
              <w:t xml:space="preserve">Career Cruising with Ms. </w:t>
            </w:r>
            <w:proofErr w:type="spellStart"/>
            <w:r w:rsidRPr="00764C03">
              <w:rPr>
                <w:color w:val="FF0000"/>
              </w:rPr>
              <w:t>Dolinski</w:t>
            </w:r>
            <w:proofErr w:type="spellEnd"/>
            <w:r w:rsidRPr="00764C03">
              <w:rPr>
                <w:color w:val="FF0000"/>
              </w:rPr>
              <w:t xml:space="preserve"> in the Aux Lab</w:t>
            </w:r>
          </w:p>
        </w:tc>
        <w:tc>
          <w:tcPr>
            <w:tcW w:w="2160" w:type="dxa"/>
          </w:tcPr>
          <w:p w:rsidR="00764C03" w:rsidRDefault="00764C03" w:rsidP="00764C03">
            <w:pPr>
              <w:jc w:val="center"/>
              <w:rPr>
                <w:color w:val="FF0000"/>
              </w:rPr>
            </w:pPr>
          </w:p>
          <w:p w:rsidR="00CA42C0" w:rsidRDefault="00CA42C0" w:rsidP="00764C03">
            <w:pPr>
              <w:jc w:val="center"/>
              <w:rPr>
                <w:color w:val="FF0000"/>
              </w:rPr>
            </w:pPr>
          </w:p>
          <w:p w:rsidR="00CA42C0" w:rsidRDefault="00CA42C0" w:rsidP="00764C03">
            <w:pPr>
              <w:jc w:val="center"/>
              <w:rPr>
                <w:color w:val="FF0000"/>
              </w:rPr>
            </w:pPr>
          </w:p>
          <w:p w:rsidR="00CA42C0" w:rsidRPr="00816D76" w:rsidRDefault="00CA42C0" w:rsidP="00764C03">
            <w:pPr>
              <w:jc w:val="center"/>
              <w:rPr>
                <w:color w:val="FF0000"/>
              </w:rPr>
            </w:pPr>
            <w:r>
              <w:rPr>
                <w:color w:val="FF0000"/>
              </w:rPr>
              <w:t>Continue 4.4</w:t>
            </w:r>
          </w:p>
        </w:tc>
        <w:tc>
          <w:tcPr>
            <w:tcW w:w="2160" w:type="dxa"/>
          </w:tcPr>
          <w:p w:rsidR="00764C03" w:rsidRDefault="00764C03" w:rsidP="00764C03">
            <w:pPr>
              <w:jc w:val="center"/>
              <w:rPr>
                <w:color w:val="FF0000"/>
              </w:rPr>
            </w:pPr>
          </w:p>
          <w:p w:rsidR="00155753" w:rsidRDefault="00155753" w:rsidP="00764C03">
            <w:pPr>
              <w:jc w:val="center"/>
              <w:rPr>
                <w:color w:val="FF0000"/>
              </w:rPr>
            </w:pPr>
          </w:p>
          <w:p w:rsidR="00155753" w:rsidRDefault="00155753" w:rsidP="00764C03">
            <w:pPr>
              <w:jc w:val="center"/>
              <w:rPr>
                <w:color w:val="FF0000"/>
              </w:rPr>
            </w:pPr>
          </w:p>
          <w:p w:rsidR="00155753" w:rsidRPr="002C075F" w:rsidRDefault="00155753" w:rsidP="00764C03">
            <w:pPr>
              <w:jc w:val="center"/>
              <w:rPr>
                <w:color w:val="FF0000"/>
              </w:rPr>
            </w:pPr>
            <w:r>
              <w:rPr>
                <w:color w:val="FF0000"/>
              </w:rPr>
              <w:t>Quiz (4.3-4.4)</w:t>
            </w:r>
          </w:p>
        </w:tc>
      </w:tr>
      <w:tr w:rsidR="00155753" w:rsidRPr="00AB20E8" w:rsidTr="0051719E">
        <w:trPr>
          <w:trHeight w:val="737"/>
        </w:trPr>
        <w:tc>
          <w:tcPr>
            <w:tcW w:w="2340" w:type="dxa"/>
          </w:tcPr>
          <w:p w:rsidR="00155753" w:rsidRDefault="00155753" w:rsidP="00155753"/>
          <w:p w:rsidR="00155753" w:rsidRPr="00E65E0F" w:rsidRDefault="00155753" w:rsidP="00155753">
            <w:r w:rsidRPr="00E65E0F">
              <w:t>CCSS:</w:t>
            </w:r>
          </w:p>
          <w:p w:rsidR="00155753" w:rsidRPr="009B4A44" w:rsidRDefault="00155753" w:rsidP="00155753">
            <w:pPr>
              <w:jc w:val="center"/>
              <w:rPr>
                <w:color w:val="0000FF"/>
              </w:rPr>
            </w:pPr>
          </w:p>
        </w:tc>
        <w:tc>
          <w:tcPr>
            <w:tcW w:w="2088" w:type="dxa"/>
          </w:tcPr>
          <w:p w:rsidR="00CA42C0" w:rsidRDefault="00CA42C0" w:rsidP="00CA42C0">
            <w:pPr>
              <w:rPr>
                <w:color w:val="FF0000"/>
              </w:rPr>
            </w:pPr>
          </w:p>
          <w:p w:rsidR="00CA42C0" w:rsidRDefault="00CA42C0" w:rsidP="00CA42C0">
            <w:pPr>
              <w:rPr>
                <w:color w:val="FF0000"/>
                <w:sz w:val="22"/>
                <w:szCs w:val="22"/>
              </w:rPr>
            </w:pPr>
            <w:proofErr w:type="gramStart"/>
            <w:r>
              <w:rPr>
                <w:color w:val="FF0000"/>
              </w:rPr>
              <w:t>8.SP.A.1</w:t>
            </w:r>
            <w:proofErr w:type="gramEnd"/>
            <w:r>
              <w:rPr>
                <w:color w:val="FF0000"/>
              </w:rPr>
              <w:t xml:space="preserve"> </w:t>
            </w:r>
            <w:r w:rsidRPr="000276CB">
              <w:rPr>
                <w:color w:val="FF0000"/>
                <w:sz w:val="22"/>
                <w:szCs w:val="22"/>
              </w:rPr>
              <w:t>Construct and interpret scatter plots for bivariate measurement data to investigate patterns of association between two quantities. Describe patterns such as clustering, outliers, positive or negative association, linear association, and nonlinear association.</w:t>
            </w:r>
          </w:p>
          <w:p w:rsidR="00155753" w:rsidRPr="001F0ECA" w:rsidRDefault="00155753" w:rsidP="00155753">
            <w:pPr>
              <w:rPr>
                <w:color w:val="FF0000"/>
              </w:rPr>
            </w:pPr>
          </w:p>
        </w:tc>
        <w:tc>
          <w:tcPr>
            <w:tcW w:w="2340" w:type="dxa"/>
          </w:tcPr>
          <w:p w:rsidR="00155753" w:rsidRPr="00ED6706" w:rsidRDefault="00155753" w:rsidP="00155753">
            <w:pPr>
              <w:rPr>
                <w:color w:val="FF0000"/>
                <w:sz w:val="22"/>
                <w:szCs w:val="22"/>
              </w:rPr>
            </w:pPr>
          </w:p>
        </w:tc>
        <w:tc>
          <w:tcPr>
            <w:tcW w:w="2340" w:type="dxa"/>
          </w:tcPr>
          <w:p w:rsidR="00155753" w:rsidRDefault="00155753" w:rsidP="00155753">
            <w:pPr>
              <w:rPr>
                <w:color w:val="FF0000"/>
              </w:rPr>
            </w:pPr>
          </w:p>
          <w:p w:rsidR="00155753" w:rsidRPr="00ED6706" w:rsidRDefault="00155753" w:rsidP="00155753">
            <w:pPr>
              <w:rPr>
                <w:color w:val="FF0000"/>
                <w:sz w:val="22"/>
                <w:szCs w:val="22"/>
              </w:rPr>
            </w:pPr>
          </w:p>
        </w:tc>
        <w:tc>
          <w:tcPr>
            <w:tcW w:w="2160" w:type="dxa"/>
          </w:tcPr>
          <w:p w:rsidR="00CA42C0" w:rsidRDefault="00CA42C0" w:rsidP="00CA42C0">
            <w:pPr>
              <w:rPr>
                <w:color w:val="FF0000"/>
              </w:rPr>
            </w:pPr>
          </w:p>
          <w:p w:rsidR="00CA42C0" w:rsidRDefault="00CA42C0" w:rsidP="00CA42C0">
            <w:pPr>
              <w:rPr>
                <w:color w:val="FF0000"/>
                <w:sz w:val="22"/>
                <w:szCs w:val="22"/>
              </w:rPr>
            </w:pPr>
            <w:proofErr w:type="gramStart"/>
            <w:r>
              <w:rPr>
                <w:color w:val="FF0000"/>
              </w:rPr>
              <w:t>8.SP.A.1</w:t>
            </w:r>
            <w:proofErr w:type="gramEnd"/>
            <w:r>
              <w:rPr>
                <w:color w:val="FF0000"/>
              </w:rPr>
              <w:t xml:space="preserve"> </w:t>
            </w:r>
            <w:r w:rsidRPr="000276CB">
              <w:rPr>
                <w:color w:val="FF0000"/>
                <w:sz w:val="22"/>
                <w:szCs w:val="22"/>
              </w:rPr>
              <w:t>Construct and interpret scatter plots for bivariate measurement data to investigate patterns of association between two quantities. Describe patterns such as clustering, outliers, positive or negative association, linear association, and nonlinear association.</w:t>
            </w:r>
          </w:p>
          <w:p w:rsidR="00155753" w:rsidRPr="00972F61" w:rsidRDefault="00155753" w:rsidP="00155753">
            <w:pPr>
              <w:rPr>
                <w:color w:val="FF0000"/>
              </w:rPr>
            </w:pPr>
          </w:p>
        </w:tc>
        <w:tc>
          <w:tcPr>
            <w:tcW w:w="2160" w:type="dxa"/>
          </w:tcPr>
          <w:p w:rsidR="00155753" w:rsidRDefault="00155753" w:rsidP="00155753">
            <w:pPr>
              <w:rPr>
                <w:color w:val="FF0000"/>
              </w:rPr>
            </w:pPr>
          </w:p>
          <w:p w:rsidR="00155753" w:rsidRPr="00AF5862" w:rsidRDefault="00155753" w:rsidP="00155753">
            <w:pPr>
              <w:rPr>
                <w:color w:val="FF0000"/>
              </w:rPr>
            </w:pPr>
            <w:r w:rsidRPr="002C075F">
              <w:rPr>
                <w:color w:val="FF0000"/>
              </w:rPr>
              <w:t>Review CCSS</w:t>
            </w:r>
          </w:p>
        </w:tc>
      </w:tr>
      <w:tr w:rsidR="00155753" w:rsidRPr="0052550F" w:rsidTr="0051719E">
        <w:trPr>
          <w:trHeight w:val="710"/>
        </w:trPr>
        <w:tc>
          <w:tcPr>
            <w:tcW w:w="2340" w:type="dxa"/>
          </w:tcPr>
          <w:p w:rsidR="00155753" w:rsidRDefault="00155753" w:rsidP="00155753"/>
          <w:p w:rsidR="00155753" w:rsidRPr="009F66AD" w:rsidRDefault="00155753" w:rsidP="00155753">
            <w:r w:rsidRPr="009F66AD">
              <w:t>CONTENT OBJECTIVE:</w:t>
            </w:r>
          </w:p>
          <w:p w:rsidR="00155753" w:rsidRDefault="00155753" w:rsidP="00155753">
            <w:r>
              <w:t>(Student Can</w:t>
            </w:r>
            <w:r w:rsidRPr="009F66AD">
              <w:t>…)</w:t>
            </w:r>
          </w:p>
          <w:p w:rsidR="00155753" w:rsidRDefault="00155753" w:rsidP="00155753"/>
          <w:p w:rsidR="00155753" w:rsidRDefault="00155753" w:rsidP="00155753"/>
          <w:p w:rsidR="00155753" w:rsidRDefault="00155753" w:rsidP="00155753"/>
          <w:p w:rsidR="00155753" w:rsidRDefault="00155753" w:rsidP="00155753"/>
          <w:p w:rsidR="00CA42C0" w:rsidRDefault="00CA42C0" w:rsidP="00155753"/>
          <w:p w:rsidR="00CA42C0" w:rsidRDefault="00CA42C0" w:rsidP="00155753"/>
          <w:p w:rsidR="00CA42C0" w:rsidRDefault="00CA42C0" w:rsidP="00155753"/>
          <w:p w:rsidR="00155753" w:rsidRPr="009F66AD" w:rsidRDefault="00155753" w:rsidP="00155753">
            <w:r w:rsidRPr="009F66AD">
              <w:t>LANGUAGE OBJECTIVE:</w:t>
            </w:r>
          </w:p>
          <w:p w:rsidR="00155753" w:rsidRDefault="00155753" w:rsidP="00155753">
            <w:r>
              <w:t>(Student Can</w:t>
            </w:r>
            <w:r w:rsidRPr="009F66AD">
              <w:t>…)</w:t>
            </w:r>
          </w:p>
          <w:p w:rsidR="00155753" w:rsidRPr="00847F5A" w:rsidRDefault="00155753" w:rsidP="00155753">
            <w:pPr>
              <w:rPr>
                <w:i/>
                <w:sz w:val="20"/>
                <w:szCs w:val="20"/>
              </w:rPr>
            </w:pPr>
            <w:r w:rsidRPr="00847F5A">
              <w:rPr>
                <w:i/>
                <w:sz w:val="20"/>
                <w:szCs w:val="20"/>
              </w:rPr>
              <w:t>WIDA Accommodations:</w:t>
            </w:r>
          </w:p>
          <w:p w:rsidR="00155753" w:rsidRDefault="00155753" w:rsidP="00155753">
            <w:pPr>
              <w:rPr>
                <w:sz w:val="20"/>
                <w:szCs w:val="20"/>
              </w:rPr>
            </w:pPr>
            <w:r w:rsidRPr="00E65AEA">
              <w:rPr>
                <w:sz w:val="20"/>
                <w:szCs w:val="20"/>
                <w:u w:val="single"/>
              </w:rPr>
              <w:t>Speaking:</w:t>
            </w:r>
            <w:r>
              <w:rPr>
                <w:sz w:val="20"/>
                <w:szCs w:val="20"/>
              </w:rPr>
              <w:t xml:space="preserve">  Model language pronunciation.</w:t>
            </w:r>
          </w:p>
          <w:p w:rsidR="00155753" w:rsidRDefault="00155753" w:rsidP="00155753">
            <w:pPr>
              <w:rPr>
                <w:sz w:val="20"/>
                <w:szCs w:val="20"/>
              </w:rPr>
            </w:pPr>
            <w:r w:rsidRPr="00E65AEA">
              <w:rPr>
                <w:sz w:val="20"/>
                <w:szCs w:val="20"/>
                <w:u w:val="single"/>
              </w:rPr>
              <w:t>Writing:</w:t>
            </w:r>
            <w:r>
              <w:rPr>
                <w:sz w:val="20"/>
                <w:szCs w:val="20"/>
              </w:rPr>
              <w:t xml:space="preserve">  Demonstrate effective note-taking and provide a template.</w:t>
            </w:r>
          </w:p>
          <w:p w:rsidR="00155753" w:rsidRPr="009302FB" w:rsidRDefault="00155753" w:rsidP="00155753">
            <w:pPr>
              <w:rPr>
                <w:sz w:val="20"/>
                <w:szCs w:val="20"/>
              </w:rPr>
            </w:pPr>
          </w:p>
        </w:tc>
        <w:tc>
          <w:tcPr>
            <w:tcW w:w="2088" w:type="dxa"/>
          </w:tcPr>
          <w:p w:rsidR="00155753" w:rsidRDefault="00155753" w:rsidP="00155753">
            <w:pPr>
              <w:rPr>
                <w:color w:val="FF0000"/>
                <w:highlight w:val="yellow"/>
              </w:rPr>
            </w:pPr>
          </w:p>
          <w:p w:rsidR="00155753" w:rsidRDefault="00155753" w:rsidP="00155753">
            <w:pPr>
              <w:rPr>
                <w:color w:val="FF0000"/>
                <w:highlight w:val="yellow"/>
              </w:rPr>
            </w:pPr>
          </w:p>
          <w:p w:rsidR="00CA42C0" w:rsidRDefault="00CA42C0" w:rsidP="00CA42C0">
            <w:pPr>
              <w:rPr>
                <w:color w:val="FF0000"/>
              </w:rPr>
            </w:pPr>
            <w:r>
              <w:rPr>
                <w:color w:val="FF0000"/>
                <w:highlight w:val="yellow"/>
              </w:rPr>
              <w:t>Understand</w:t>
            </w:r>
            <w:r w:rsidRPr="00C7388C">
              <w:rPr>
                <w:color w:val="FF0000"/>
              </w:rPr>
              <w:t xml:space="preserve"> standard deviation</w:t>
            </w:r>
            <w:r>
              <w:rPr>
                <w:color w:val="FF0000"/>
              </w:rPr>
              <w:t xml:space="preserve"> </w:t>
            </w:r>
            <w:r>
              <w:rPr>
                <w:color w:val="FF0000"/>
              </w:rPr>
              <w:lastRenderedPageBreak/>
              <w:t xml:space="preserve">for a data distribution, </w:t>
            </w:r>
            <w:r w:rsidRPr="000472E4">
              <w:rPr>
                <w:color w:val="FF0000"/>
                <w:u w:val="single"/>
              </w:rPr>
              <w:t>by recording</w:t>
            </w:r>
            <w:r>
              <w:rPr>
                <w:color w:val="FF0000"/>
              </w:rPr>
              <w:t xml:space="preserve"> differences and finding the mean.</w:t>
            </w:r>
          </w:p>
          <w:p w:rsidR="00CA42C0" w:rsidRDefault="00CA42C0" w:rsidP="00CA42C0">
            <w:pPr>
              <w:rPr>
                <w:color w:val="FF0000"/>
              </w:rPr>
            </w:pPr>
          </w:p>
          <w:p w:rsidR="00CA42C0" w:rsidRDefault="00CA42C0" w:rsidP="00CA42C0">
            <w:pPr>
              <w:rPr>
                <w:color w:val="FF0000"/>
              </w:rPr>
            </w:pPr>
          </w:p>
          <w:p w:rsidR="00CA42C0" w:rsidRDefault="00CA42C0" w:rsidP="00CA42C0">
            <w:pPr>
              <w:rPr>
                <w:color w:val="FF0000"/>
              </w:rPr>
            </w:pPr>
            <w:r w:rsidRPr="000472E4">
              <w:rPr>
                <w:color w:val="FF0000"/>
                <w:highlight w:val="yellow"/>
              </w:rPr>
              <w:t>Write to describe</w:t>
            </w:r>
            <w:r>
              <w:rPr>
                <w:color w:val="FF0000"/>
              </w:rPr>
              <w:t xml:space="preserve"> the range and mean of a set of data, </w:t>
            </w:r>
            <w:r w:rsidRPr="000472E4">
              <w:rPr>
                <w:color w:val="FF0000"/>
                <w:u w:val="single"/>
              </w:rPr>
              <w:t>using</w:t>
            </w:r>
            <w:r>
              <w:rPr>
                <w:color w:val="FF0000"/>
              </w:rPr>
              <w:t xml:space="preserve"> a line plot.</w:t>
            </w:r>
          </w:p>
          <w:p w:rsidR="00155753" w:rsidRPr="001F0ECA" w:rsidRDefault="00155753" w:rsidP="00155753">
            <w:pPr>
              <w:rPr>
                <w:color w:val="FF0000"/>
              </w:rPr>
            </w:pPr>
          </w:p>
        </w:tc>
        <w:tc>
          <w:tcPr>
            <w:tcW w:w="2340" w:type="dxa"/>
          </w:tcPr>
          <w:p w:rsidR="00155753" w:rsidRPr="000B50B2" w:rsidRDefault="00155753" w:rsidP="00155753">
            <w:pPr>
              <w:rPr>
                <w:color w:val="FF0000"/>
              </w:rPr>
            </w:pPr>
          </w:p>
        </w:tc>
        <w:tc>
          <w:tcPr>
            <w:tcW w:w="2340" w:type="dxa"/>
          </w:tcPr>
          <w:p w:rsidR="00155753" w:rsidRPr="002C075F" w:rsidRDefault="00155753" w:rsidP="00155753">
            <w:pPr>
              <w:rPr>
                <w:color w:val="FF0000"/>
              </w:rPr>
            </w:pPr>
          </w:p>
        </w:tc>
        <w:tc>
          <w:tcPr>
            <w:tcW w:w="2160" w:type="dxa"/>
          </w:tcPr>
          <w:p w:rsidR="00155753" w:rsidRDefault="00155753" w:rsidP="00155753">
            <w:pPr>
              <w:rPr>
                <w:color w:val="FF0000"/>
              </w:rPr>
            </w:pPr>
          </w:p>
          <w:p w:rsidR="00CA42C0" w:rsidRDefault="00CA42C0" w:rsidP="00155753">
            <w:pPr>
              <w:rPr>
                <w:color w:val="FF0000"/>
              </w:rPr>
            </w:pPr>
          </w:p>
          <w:p w:rsidR="00CA42C0" w:rsidRDefault="00300F68" w:rsidP="00155753">
            <w:pPr>
              <w:rPr>
                <w:color w:val="FF0000"/>
              </w:rPr>
            </w:pPr>
            <w:r w:rsidRPr="00300F68">
              <w:rPr>
                <w:color w:val="FF0000"/>
                <w:highlight w:val="yellow"/>
              </w:rPr>
              <w:t>Evaluate</w:t>
            </w:r>
            <w:r>
              <w:rPr>
                <w:color w:val="FF0000"/>
              </w:rPr>
              <w:t xml:space="preserve"> the relationship </w:t>
            </w:r>
            <w:r>
              <w:rPr>
                <w:color w:val="FF0000"/>
              </w:rPr>
              <w:lastRenderedPageBreak/>
              <w:t xml:space="preserve">between tables, graphs, and variables, </w:t>
            </w:r>
            <w:r w:rsidRPr="00300F68">
              <w:rPr>
                <w:color w:val="FF0000"/>
                <w:u w:val="single"/>
              </w:rPr>
              <w:t>by reflecting</w:t>
            </w:r>
            <w:r>
              <w:rPr>
                <w:color w:val="FF0000"/>
              </w:rPr>
              <w:t xml:space="preserve"> on Investigation 4 skills.</w:t>
            </w:r>
          </w:p>
          <w:p w:rsidR="00300F68" w:rsidRDefault="00300F68" w:rsidP="00155753">
            <w:pPr>
              <w:rPr>
                <w:color w:val="FF0000"/>
              </w:rPr>
            </w:pPr>
          </w:p>
          <w:p w:rsidR="00300F68" w:rsidRPr="007C7D90" w:rsidRDefault="00300F68" w:rsidP="00155753">
            <w:pPr>
              <w:rPr>
                <w:color w:val="FF0000"/>
              </w:rPr>
            </w:pPr>
            <w:r w:rsidRPr="00300F68">
              <w:rPr>
                <w:color w:val="FF0000"/>
                <w:highlight w:val="yellow"/>
              </w:rPr>
              <w:t>Write to summarize</w:t>
            </w:r>
            <w:r>
              <w:rPr>
                <w:color w:val="FF0000"/>
              </w:rPr>
              <w:t xml:space="preserve"> important information from Investigation 4, </w:t>
            </w:r>
            <w:r w:rsidRPr="00300F68">
              <w:rPr>
                <w:color w:val="FF0000"/>
                <w:u w:val="single"/>
              </w:rPr>
              <w:t>using</w:t>
            </w:r>
            <w:r>
              <w:rPr>
                <w:color w:val="FF0000"/>
              </w:rPr>
              <w:t xml:space="preserve"> Mathematical Reflections</w:t>
            </w:r>
          </w:p>
        </w:tc>
        <w:tc>
          <w:tcPr>
            <w:tcW w:w="2160" w:type="dxa"/>
          </w:tcPr>
          <w:p w:rsidR="00155753" w:rsidRDefault="00155753" w:rsidP="00155753">
            <w:pPr>
              <w:rPr>
                <w:color w:val="FF0000"/>
                <w:highlight w:val="yellow"/>
              </w:rPr>
            </w:pPr>
          </w:p>
          <w:p w:rsidR="00CA42C0" w:rsidRDefault="00CA42C0" w:rsidP="00155753">
            <w:pPr>
              <w:rPr>
                <w:color w:val="FF0000"/>
                <w:highlight w:val="yellow"/>
              </w:rPr>
            </w:pPr>
          </w:p>
          <w:p w:rsidR="00155753" w:rsidRDefault="00155753" w:rsidP="00155753">
            <w:pPr>
              <w:rPr>
                <w:color w:val="FF0000"/>
                <w:highlight w:val="yellow"/>
              </w:rPr>
            </w:pPr>
            <w:r w:rsidRPr="003829E7">
              <w:rPr>
                <w:color w:val="FF0000"/>
                <w:highlight w:val="yellow"/>
              </w:rPr>
              <w:t>Evaluate</w:t>
            </w:r>
            <w:r w:rsidRPr="003829E7">
              <w:rPr>
                <w:color w:val="FF0000"/>
              </w:rPr>
              <w:t xml:space="preserve"> the</w:t>
            </w:r>
            <w:r>
              <w:rPr>
                <w:color w:val="FF0000"/>
              </w:rPr>
              <w:t xml:space="preserve"> content for lessons </w:t>
            </w:r>
            <w:r>
              <w:rPr>
                <w:color w:val="FF0000"/>
              </w:rPr>
              <w:lastRenderedPageBreak/>
              <w:t>4.3-4.4,</w:t>
            </w:r>
            <w:r w:rsidRPr="004631FC">
              <w:rPr>
                <w:color w:val="FF0000"/>
              </w:rPr>
              <w:t xml:space="preserve"> </w:t>
            </w:r>
            <w:r w:rsidRPr="004631FC">
              <w:rPr>
                <w:color w:val="FF0000"/>
                <w:u w:val="single"/>
              </w:rPr>
              <w:t>by testing</w:t>
            </w:r>
            <w:r>
              <w:rPr>
                <w:color w:val="FF0000"/>
                <w:u w:val="single"/>
              </w:rPr>
              <w:t xml:space="preserve"> </w:t>
            </w:r>
            <w:r>
              <w:rPr>
                <w:color w:val="FF0000"/>
              </w:rPr>
              <w:t>skills and vocabulary.</w:t>
            </w:r>
          </w:p>
          <w:p w:rsidR="00155753" w:rsidRDefault="00155753" w:rsidP="00155753">
            <w:pPr>
              <w:rPr>
                <w:color w:val="FF0000"/>
                <w:highlight w:val="yellow"/>
              </w:rPr>
            </w:pPr>
          </w:p>
          <w:p w:rsidR="00155753" w:rsidRDefault="00155753" w:rsidP="00155753">
            <w:pPr>
              <w:rPr>
                <w:color w:val="FF0000"/>
                <w:highlight w:val="yellow"/>
              </w:rPr>
            </w:pPr>
          </w:p>
          <w:p w:rsidR="00155753" w:rsidRDefault="00155753" w:rsidP="00155753">
            <w:pPr>
              <w:rPr>
                <w:color w:val="FF0000"/>
                <w:highlight w:val="yellow"/>
              </w:rPr>
            </w:pPr>
          </w:p>
          <w:p w:rsidR="00CA42C0" w:rsidRDefault="00CA42C0" w:rsidP="00155753">
            <w:pPr>
              <w:rPr>
                <w:color w:val="FF0000"/>
                <w:highlight w:val="yellow"/>
              </w:rPr>
            </w:pPr>
          </w:p>
          <w:p w:rsidR="00155753" w:rsidRPr="00B0685C" w:rsidRDefault="00155753" w:rsidP="00155753">
            <w:pPr>
              <w:rPr>
                <w:color w:val="FF0000"/>
              </w:rPr>
            </w:pPr>
            <w:r>
              <w:rPr>
                <w:color w:val="FF0000"/>
                <w:highlight w:val="yellow"/>
              </w:rPr>
              <w:t xml:space="preserve">Write to synthesize </w:t>
            </w:r>
            <w:r w:rsidRPr="00B0685C">
              <w:rPr>
                <w:color w:val="FF0000"/>
              </w:rPr>
              <w:t>information</w:t>
            </w:r>
            <w:r>
              <w:rPr>
                <w:color w:val="FF0000"/>
              </w:rPr>
              <w:t xml:space="preserve"> from lessons 4.3-4.4, </w:t>
            </w:r>
            <w:r w:rsidRPr="00B0685C">
              <w:rPr>
                <w:color w:val="FF0000"/>
                <w:u w:val="single"/>
              </w:rPr>
              <w:t>using</w:t>
            </w:r>
            <w:r>
              <w:rPr>
                <w:color w:val="FF0000"/>
              </w:rPr>
              <w:t xml:space="preserve"> guided notes and assignments.</w:t>
            </w:r>
          </w:p>
          <w:p w:rsidR="00155753" w:rsidRPr="00AF5862" w:rsidRDefault="00155753" w:rsidP="00155753">
            <w:pPr>
              <w:rPr>
                <w:color w:val="FF0000"/>
              </w:rPr>
            </w:pPr>
          </w:p>
        </w:tc>
      </w:tr>
      <w:tr w:rsidR="00155753" w:rsidRPr="0077039B" w:rsidTr="0051719E">
        <w:trPr>
          <w:trHeight w:val="908"/>
        </w:trPr>
        <w:tc>
          <w:tcPr>
            <w:tcW w:w="2340" w:type="dxa"/>
          </w:tcPr>
          <w:p w:rsidR="00155753" w:rsidRDefault="00155753" w:rsidP="00155753"/>
          <w:p w:rsidR="00155753" w:rsidRPr="00BC6358" w:rsidRDefault="00155753" w:rsidP="00155753">
            <w:r w:rsidRPr="009F66AD">
              <w:t>VOCABULARY:</w:t>
            </w:r>
          </w:p>
        </w:tc>
        <w:tc>
          <w:tcPr>
            <w:tcW w:w="2088" w:type="dxa"/>
          </w:tcPr>
          <w:p w:rsidR="00CA42C0" w:rsidRDefault="00CA42C0" w:rsidP="00155753">
            <w:pPr>
              <w:rPr>
                <w:color w:val="FF0000"/>
              </w:rPr>
            </w:pPr>
          </w:p>
          <w:p w:rsidR="00155753" w:rsidRPr="001F0ECA" w:rsidRDefault="00155753" w:rsidP="00155753">
            <w:pPr>
              <w:rPr>
                <w:color w:val="FF0000"/>
              </w:rPr>
            </w:pPr>
            <w:r>
              <w:rPr>
                <w:color w:val="FF0000"/>
              </w:rPr>
              <w:t>Standard deviation, variance</w:t>
            </w:r>
          </w:p>
        </w:tc>
        <w:tc>
          <w:tcPr>
            <w:tcW w:w="2340" w:type="dxa"/>
          </w:tcPr>
          <w:p w:rsidR="00155753" w:rsidRPr="00D41539" w:rsidRDefault="00155753" w:rsidP="00155753">
            <w:pPr>
              <w:rPr>
                <w:color w:val="FF0000"/>
              </w:rPr>
            </w:pPr>
          </w:p>
        </w:tc>
        <w:tc>
          <w:tcPr>
            <w:tcW w:w="2340" w:type="dxa"/>
          </w:tcPr>
          <w:p w:rsidR="00155753" w:rsidRDefault="00155753" w:rsidP="00155753">
            <w:pPr>
              <w:rPr>
                <w:color w:val="FF0000"/>
              </w:rPr>
            </w:pPr>
          </w:p>
          <w:p w:rsidR="00155753" w:rsidRPr="00F21CD8" w:rsidRDefault="00155753" w:rsidP="00155753">
            <w:pPr>
              <w:rPr>
                <w:color w:val="FF0000"/>
              </w:rPr>
            </w:pPr>
          </w:p>
        </w:tc>
        <w:tc>
          <w:tcPr>
            <w:tcW w:w="2160" w:type="dxa"/>
          </w:tcPr>
          <w:p w:rsidR="00CA42C0" w:rsidRDefault="00CA42C0" w:rsidP="00155753">
            <w:pPr>
              <w:rPr>
                <w:color w:val="FF0000"/>
              </w:rPr>
            </w:pPr>
          </w:p>
          <w:p w:rsidR="00155753" w:rsidRPr="002D3E1A" w:rsidRDefault="00CA42C0" w:rsidP="00155753">
            <w:pPr>
              <w:rPr>
                <w:color w:val="FF0000"/>
              </w:rPr>
            </w:pPr>
            <w:r>
              <w:rPr>
                <w:color w:val="FF0000"/>
              </w:rPr>
              <w:t>Standard deviation, variance</w:t>
            </w:r>
          </w:p>
        </w:tc>
        <w:tc>
          <w:tcPr>
            <w:tcW w:w="2160" w:type="dxa"/>
          </w:tcPr>
          <w:p w:rsidR="00155753" w:rsidRDefault="00155753" w:rsidP="00155753">
            <w:pPr>
              <w:rPr>
                <w:color w:val="FF0000"/>
              </w:rPr>
            </w:pPr>
          </w:p>
          <w:p w:rsidR="00155753" w:rsidRPr="00D41539" w:rsidRDefault="00155753" w:rsidP="00155753">
            <w:pPr>
              <w:rPr>
                <w:color w:val="FF0000"/>
              </w:rPr>
            </w:pPr>
            <w:r>
              <w:rPr>
                <w:color w:val="FF0000"/>
              </w:rPr>
              <w:t>Review vocabulary</w:t>
            </w:r>
          </w:p>
        </w:tc>
      </w:tr>
      <w:tr w:rsidR="00155753" w:rsidTr="0051719E">
        <w:trPr>
          <w:trHeight w:val="908"/>
        </w:trPr>
        <w:tc>
          <w:tcPr>
            <w:tcW w:w="2340" w:type="dxa"/>
          </w:tcPr>
          <w:p w:rsidR="00155753" w:rsidRDefault="00155753" w:rsidP="00155753"/>
          <w:p w:rsidR="00155753" w:rsidRDefault="00155753" w:rsidP="00155753">
            <w:r>
              <w:t>DIFFERENTIATION</w:t>
            </w:r>
          </w:p>
          <w:p w:rsidR="00155753" w:rsidRDefault="00155753" w:rsidP="00155753">
            <w:r>
              <w:t>THROUGH:</w:t>
            </w:r>
          </w:p>
          <w:p w:rsidR="00155753" w:rsidRPr="009F66AD" w:rsidRDefault="00155753" w:rsidP="00155753"/>
        </w:tc>
        <w:tc>
          <w:tcPr>
            <w:tcW w:w="2088" w:type="dxa"/>
          </w:tcPr>
          <w:p w:rsidR="00155753" w:rsidRPr="001F0ECA" w:rsidRDefault="00155753" w:rsidP="00155753">
            <w:pPr>
              <w:rPr>
                <w:color w:val="FF0000"/>
              </w:rPr>
            </w:pPr>
          </w:p>
          <w:p w:rsidR="00155753" w:rsidRDefault="00155753" w:rsidP="00155753">
            <w:pPr>
              <w:rPr>
                <w:color w:val="FF0000"/>
              </w:rPr>
            </w:pPr>
          </w:p>
          <w:p w:rsidR="00155753" w:rsidRPr="00F73DA5" w:rsidRDefault="00155753" w:rsidP="00155753">
            <w:pPr>
              <w:rPr>
                <w:color w:val="FF0000"/>
              </w:rPr>
            </w:pPr>
            <w:r w:rsidRPr="00F73DA5">
              <w:rPr>
                <w:color w:val="FF0000"/>
              </w:rPr>
              <w:t xml:space="preserve">-Partner think-pair-share </w:t>
            </w:r>
          </w:p>
          <w:p w:rsidR="00155753" w:rsidRPr="00F73DA5" w:rsidRDefault="00155753" w:rsidP="00155753">
            <w:pPr>
              <w:rPr>
                <w:color w:val="FF0000"/>
              </w:rPr>
            </w:pPr>
            <w:r w:rsidRPr="00F73DA5">
              <w:rPr>
                <w:color w:val="FF0000"/>
              </w:rPr>
              <w:t>-Manipulatives</w:t>
            </w:r>
          </w:p>
          <w:p w:rsidR="00155753" w:rsidRPr="00F73DA5" w:rsidRDefault="00155753" w:rsidP="00155753">
            <w:pPr>
              <w:rPr>
                <w:color w:val="FF0000"/>
              </w:rPr>
            </w:pPr>
            <w:r w:rsidRPr="00F73DA5">
              <w:rPr>
                <w:color w:val="FF0000"/>
              </w:rPr>
              <w:t>-Technology</w:t>
            </w:r>
          </w:p>
          <w:p w:rsidR="00155753" w:rsidRPr="00F73DA5" w:rsidRDefault="00155753" w:rsidP="00155753">
            <w:pPr>
              <w:rPr>
                <w:color w:val="FF0000"/>
              </w:rPr>
            </w:pPr>
            <w:r w:rsidRPr="00F73DA5">
              <w:rPr>
                <w:color w:val="FF0000"/>
              </w:rPr>
              <w:t>-Problem-solving strategies</w:t>
            </w:r>
          </w:p>
          <w:p w:rsidR="00155753" w:rsidRPr="001F0ECA" w:rsidRDefault="00155753" w:rsidP="00155753">
            <w:pPr>
              <w:rPr>
                <w:color w:val="FF0000"/>
              </w:rPr>
            </w:pPr>
          </w:p>
        </w:tc>
        <w:tc>
          <w:tcPr>
            <w:tcW w:w="2340" w:type="dxa"/>
          </w:tcPr>
          <w:p w:rsidR="00155753" w:rsidRPr="00422EEC" w:rsidRDefault="00155753" w:rsidP="00155753">
            <w:pPr>
              <w:rPr>
                <w:color w:val="FF0000"/>
              </w:rPr>
            </w:pPr>
          </w:p>
        </w:tc>
        <w:tc>
          <w:tcPr>
            <w:tcW w:w="2340" w:type="dxa"/>
          </w:tcPr>
          <w:p w:rsidR="00155753" w:rsidRDefault="00155753" w:rsidP="00155753">
            <w:pPr>
              <w:rPr>
                <w:color w:val="FF0000"/>
              </w:rPr>
            </w:pPr>
          </w:p>
          <w:p w:rsidR="00155753" w:rsidRDefault="00155753" w:rsidP="00155753">
            <w:pPr>
              <w:rPr>
                <w:color w:val="FF0000"/>
              </w:rPr>
            </w:pPr>
          </w:p>
          <w:p w:rsidR="00155753" w:rsidRPr="00424C96" w:rsidRDefault="00155753" w:rsidP="00155753">
            <w:pPr>
              <w:rPr>
                <w:color w:val="FF0000"/>
              </w:rPr>
            </w:pPr>
          </w:p>
        </w:tc>
        <w:tc>
          <w:tcPr>
            <w:tcW w:w="2160" w:type="dxa"/>
          </w:tcPr>
          <w:p w:rsidR="00300F68" w:rsidRDefault="00300F68" w:rsidP="00300F68">
            <w:pPr>
              <w:rPr>
                <w:color w:val="FF0000"/>
              </w:rPr>
            </w:pPr>
          </w:p>
          <w:p w:rsidR="00300F68" w:rsidRPr="00F73DA5" w:rsidRDefault="00300F68" w:rsidP="00300F68">
            <w:pPr>
              <w:rPr>
                <w:color w:val="FF0000"/>
              </w:rPr>
            </w:pPr>
            <w:r w:rsidRPr="00F73DA5">
              <w:rPr>
                <w:color w:val="FF0000"/>
              </w:rPr>
              <w:t xml:space="preserve">-Partner think-pair-share </w:t>
            </w:r>
          </w:p>
          <w:p w:rsidR="00300F68" w:rsidRPr="00F73DA5" w:rsidRDefault="00300F68" w:rsidP="00300F68">
            <w:pPr>
              <w:rPr>
                <w:color w:val="FF0000"/>
              </w:rPr>
            </w:pPr>
            <w:r w:rsidRPr="00F73DA5">
              <w:rPr>
                <w:color w:val="FF0000"/>
              </w:rPr>
              <w:t>-Manipulatives</w:t>
            </w:r>
          </w:p>
          <w:p w:rsidR="00300F68" w:rsidRPr="00F73DA5" w:rsidRDefault="00300F68" w:rsidP="00300F68">
            <w:pPr>
              <w:rPr>
                <w:color w:val="FF0000"/>
              </w:rPr>
            </w:pPr>
            <w:r w:rsidRPr="00F73DA5">
              <w:rPr>
                <w:color w:val="FF0000"/>
              </w:rPr>
              <w:t>-Technology</w:t>
            </w:r>
          </w:p>
          <w:p w:rsidR="00300F68" w:rsidRPr="00F73DA5" w:rsidRDefault="00300F68" w:rsidP="00300F68">
            <w:pPr>
              <w:rPr>
                <w:color w:val="FF0000"/>
              </w:rPr>
            </w:pPr>
            <w:r w:rsidRPr="00F73DA5">
              <w:rPr>
                <w:color w:val="FF0000"/>
              </w:rPr>
              <w:t>-Problem-solving strategies</w:t>
            </w:r>
          </w:p>
          <w:p w:rsidR="00155753" w:rsidRPr="007D23C9" w:rsidRDefault="00155753" w:rsidP="00155753">
            <w:pPr>
              <w:rPr>
                <w:color w:val="FF0000"/>
              </w:rPr>
            </w:pPr>
          </w:p>
        </w:tc>
        <w:tc>
          <w:tcPr>
            <w:tcW w:w="2160" w:type="dxa"/>
          </w:tcPr>
          <w:p w:rsidR="00155753" w:rsidRDefault="00155753" w:rsidP="00155753">
            <w:pPr>
              <w:rPr>
                <w:color w:val="FF0000"/>
              </w:rPr>
            </w:pPr>
          </w:p>
          <w:p w:rsidR="00155753" w:rsidRPr="00315513" w:rsidRDefault="00155753" w:rsidP="00155753">
            <w:pPr>
              <w:rPr>
                <w:color w:val="FF0000"/>
              </w:rPr>
            </w:pPr>
            <w:r w:rsidRPr="00315513">
              <w:rPr>
                <w:color w:val="FF0000"/>
              </w:rPr>
              <w:t>-Individual learning</w:t>
            </w:r>
          </w:p>
          <w:p w:rsidR="00155753" w:rsidRPr="00315513" w:rsidRDefault="00155753" w:rsidP="00155753">
            <w:pPr>
              <w:rPr>
                <w:color w:val="FF0000"/>
              </w:rPr>
            </w:pPr>
            <w:r w:rsidRPr="00315513">
              <w:rPr>
                <w:color w:val="FF0000"/>
              </w:rPr>
              <w:t>-Technology</w:t>
            </w:r>
          </w:p>
          <w:p w:rsidR="00155753" w:rsidRPr="00422EEC" w:rsidRDefault="00155753" w:rsidP="00155753">
            <w:pPr>
              <w:rPr>
                <w:color w:val="FF0000"/>
              </w:rPr>
            </w:pPr>
            <w:r w:rsidRPr="00315513">
              <w:rPr>
                <w:color w:val="FF0000"/>
              </w:rPr>
              <w:t>-Type 1/2 writing</w:t>
            </w:r>
          </w:p>
        </w:tc>
      </w:tr>
      <w:tr w:rsidR="00155753" w:rsidRPr="004F6A12" w:rsidTr="0051719E">
        <w:trPr>
          <w:trHeight w:val="1133"/>
        </w:trPr>
        <w:tc>
          <w:tcPr>
            <w:tcW w:w="2340" w:type="dxa"/>
          </w:tcPr>
          <w:p w:rsidR="00155753" w:rsidRDefault="00155753" w:rsidP="00155753"/>
          <w:p w:rsidR="00155753" w:rsidRPr="009F66AD" w:rsidRDefault="00155753" w:rsidP="00155753">
            <w:r w:rsidRPr="009F66AD">
              <w:t>CLOSING ACTIVITY:</w:t>
            </w:r>
          </w:p>
          <w:p w:rsidR="00155753" w:rsidRPr="0077039B" w:rsidRDefault="00155753" w:rsidP="00155753"/>
        </w:tc>
        <w:tc>
          <w:tcPr>
            <w:tcW w:w="2088" w:type="dxa"/>
          </w:tcPr>
          <w:p w:rsidR="00155753" w:rsidRDefault="00155753" w:rsidP="00155753">
            <w:pPr>
              <w:rPr>
                <w:color w:val="FF0000"/>
              </w:rPr>
            </w:pPr>
          </w:p>
          <w:p w:rsidR="00155753" w:rsidRDefault="00155753" w:rsidP="00155753">
            <w:pPr>
              <w:rPr>
                <w:color w:val="FF0000"/>
              </w:rPr>
            </w:pPr>
          </w:p>
          <w:p w:rsidR="00155753" w:rsidRPr="002C6807" w:rsidRDefault="00155753" w:rsidP="00155753">
            <w:pPr>
              <w:rPr>
                <w:color w:val="FF0000"/>
              </w:rPr>
            </w:pPr>
            <w:r>
              <w:rPr>
                <w:color w:val="FF0000"/>
              </w:rPr>
              <w:t xml:space="preserve">Assign: </w:t>
            </w:r>
            <w:r w:rsidR="00CA42C0">
              <w:rPr>
                <w:color w:val="FF0000"/>
              </w:rPr>
              <w:t>p. 102 (10</w:t>
            </w:r>
            <w:r w:rsidR="00300F68">
              <w:rPr>
                <w:color w:val="FF0000"/>
              </w:rPr>
              <w:t>, 12</w:t>
            </w:r>
            <w:r w:rsidR="00CA42C0">
              <w:rPr>
                <w:color w:val="FF0000"/>
              </w:rPr>
              <w:t>)</w:t>
            </w:r>
          </w:p>
        </w:tc>
        <w:tc>
          <w:tcPr>
            <w:tcW w:w="2340" w:type="dxa"/>
          </w:tcPr>
          <w:p w:rsidR="00155753" w:rsidRPr="008D79F0" w:rsidRDefault="00155753" w:rsidP="00155753">
            <w:pPr>
              <w:rPr>
                <w:color w:val="FF0000"/>
              </w:rPr>
            </w:pPr>
          </w:p>
        </w:tc>
        <w:tc>
          <w:tcPr>
            <w:tcW w:w="2340" w:type="dxa"/>
          </w:tcPr>
          <w:p w:rsidR="00155753" w:rsidRDefault="00155753" w:rsidP="00155753">
            <w:pPr>
              <w:rPr>
                <w:color w:val="FF0000"/>
              </w:rPr>
            </w:pPr>
          </w:p>
          <w:p w:rsidR="00155753" w:rsidRDefault="00155753" w:rsidP="00155753">
            <w:pPr>
              <w:rPr>
                <w:color w:val="FF0000"/>
              </w:rPr>
            </w:pPr>
          </w:p>
          <w:p w:rsidR="00155753" w:rsidRPr="00F21CD8" w:rsidRDefault="00155753" w:rsidP="00155753">
            <w:pPr>
              <w:rPr>
                <w:color w:val="FF0000"/>
              </w:rPr>
            </w:pPr>
          </w:p>
        </w:tc>
        <w:tc>
          <w:tcPr>
            <w:tcW w:w="2160" w:type="dxa"/>
          </w:tcPr>
          <w:p w:rsidR="00155753" w:rsidRDefault="00155753" w:rsidP="00155753">
            <w:pPr>
              <w:rPr>
                <w:color w:val="FF0000"/>
              </w:rPr>
            </w:pPr>
          </w:p>
          <w:p w:rsidR="00155753" w:rsidRDefault="00155753" w:rsidP="00155753">
            <w:pPr>
              <w:rPr>
                <w:color w:val="FF0000"/>
              </w:rPr>
            </w:pPr>
          </w:p>
          <w:p w:rsidR="00155753" w:rsidRPr="002D3E1A" w:rsidRDefault="00155753" w:rsidP="00155753">
            <w:pPr>
              <w:rPr>
                <w:color w:val="FF0000"/>
              </w:rPr>
            </w:pPr>
            <w:r>
              <w:rPr>
                <w:color w:val="FF0000"/>
              </w:rPr>
              <w:t>Assign:</w:t>
            </w:r>
            <w:r w:rsidR="00300F68">
              <w:rPr>
                <w:color w:val="FF0000"/>
              </w:rPr>
              <w:t xml:space="preserve"> p. 111 (1-3)</w:t>
            </w:r>
          </w:p>
        </w:tc>
        <w:tc>
          <w:tcPr>
            <w:tcW w:w="2160" w:type="dxa"/>
          </w:tcPr>
          <w:p w:rsidR="00155753" w:rsidRPr="008D79F0" w:rsidRDefault="00155753" w:rsidP="00155753">
            <w:pPr>
              <w:rPr>
                <w:color w:val="FF0000"/>
              </w:rPr>
            </w:pPr>
          </w:p>
          <w:p w:rsidR="00155753" w:rsidRDefault="00155753" w:rsidP="00155753">
            <w:pPr>
              <w:rPr>
                <w:color w:val="FF0000"/>
              </w:rPr>
            </w:pPr>
          </w:p>
          <w:p w:rsidR="00155753" w:rsidRPr="008D79F0" w:rsidRDefault="00155753" w:rsidP="00155753">
            <w:pPr>
              <w:rPr>
                <w:color w:val="FF0000"/>
              </w:rPr>
            </w:pPr>
            <w:r w:rsidRPr="008D79F0">
              <w:rPr>
                <w:color w:val="FF0000"/>
              </w:rPr>
              <w:t>Assign</w:t>
            </w:r>
            <w:r>
              <w:rPr>
                <w:color w:val="FF0000"/>
              </w:rPr>
              <w:t>: No HW</w:t>
            </w:r>
          </w:p>
        </w:tc>
      </w:tr>
    </w:tbl>
    <w:p w:rsidR="002440A4" w:rsidRDefault="002440A4" w:rsidP="00CD39C9"/>
    <w:p w:rsidR="008524A3" w:rsidRPr="00AF06C3" w:rsidRDefault="008524A3" w:rsidP="008524A3">
      <w:pPr>
        <w:jc w:val="center"/>
      </w:pPr>
      <w:r w:rsidRPr="00AF06C3">
        <w:t>*Mrs. Makowski reserves the right to alter these plans, if needed.*</w:t>
      </w:r>
    </w:p>
    <w:sectPr w:rsidR="008524A3" w:rsidRPr="00AF06C3" w:rsidSect="001A1EF1">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ato Ligh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44BD5"/>
    <w:multiLevelType w:val="hybridMultilevel"/>
    <w:tmpl w:val="D7C8A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B6AEB"/>
    <w:multiLevelType w:val="hybridMultilevel"/>
    <w:tmpl w:val="F6E6A1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4283DE9"/>
    <w:multiLevelType w:val="hybridMultilevel"/>
    <w:tmpl w:val="ACC80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DC5692"/>
    <w:multiLevelType w:val="hybridMultilevel"/>
    <w:tmpl w:val="1B46A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EF1"/>
    <w:rsid w:val="00000B48"/>
    <w:rsid w:val="00001822"/>
    <w:rsid w:val="00001BD7"/>
    <w:rsid w:val="000024C3"/>
    <w:rsid w:val="00003BF0"/>
    <w:rsid w:val="00003F47"/>
    <w:rsid w:val="00004D37"/>
    <w:rsid w:val="00005C46"/>
    <w:rsid w:val="00010100"/>
    <w:rsid w:val="00010D53"/>
    <w:rsid w:val="00013FE3"/>
    <w:rsid w:val="00014389"/>
    <w:rsid w:val="00014896"/>
    <w:rsid w:val="00014D74"/>
    <w:rsid w:val="00015C2B"/>
    <w:rsid w:val="00015DEF"/>
    <w:rsid w:val="0001658C"/>
    <w:rsid w:val="00017D4B"/>
    <w:rsid w:val="00020930"/>
    <w:rsid w:val="00021839"/>
    <w:rsid w:val="00022C22"/>
    <w:rsid w:val="00023348"/>
    <w:rsid w:val="00023BA3"/>
    <w:rsid w:val="00024073"/>
    <w:rsid w:val="000244C0"/>
    <w:rsid w:val="00025798"/>
    <w:rsid w:val="00026913"/>
    <w:rsid w:val="00026953"/>
    <w:rsid w:val="00026B77"/>
    <w:rsid w:val="000276CB"/>
    <w:rsid w:val="00030386"/>
    <w:rsid w:val="0003055C"/>
    <w:rsid w:val="00030898"/>
    <w:rsid w:val="00032E17"/>
    <w:rsid w:val="000334CA"/>
    <w:rsid w:val="000348EA"/>
    <w:rsid w:val="000357B8"/>
    <w:rsid w:val="00035EF7"/>
    <w:rsid w:val="00036442"/>
    <w:rsid w:val="000368A9"/>
    <w:rsid w:val="00037239"/>
    <w:rsid w:val="00037BF9"/>
    <w:rsid w:val="00040474"/>
    <w:rsid w:val="000406D2"/>
    <w:rsid w:val="00042959"/>
    <w:rsid w:val="00042CDB"/>
    <w:rsid w:val="00043B45"/>
    <w:rsid w:val="00044343"/>
    <w:rsid w:val="000448D4"/>
    <w:rsid w:val="00044A42"/>
    <w:rsid w:val="00044DF7"/>
    <w:rsid w:val="00044E12"/>
    <w:rsid w:val="000454B2"/>
    <w:rsid w:val="00045E73"/>
    <w:rsid w:val="0004652A"/>
    <w:rsid w:val="00046EB9"/>
    <w:rsid w:val="000472E4"/>
    <w:rsid w:val="00047A9E"/>
    <w:rsid w:val="00050115"/>
    <w:rsid w:val="00052C35"/>
    <w:rsid w:val="00054008"/>
    <w:rsid w:val="00055721"/>
    <w:rsid w:val="00055985"/>
    <w:rsid w:val="00056725"/>
    <w:rsid w:val="00056EB6"/>
    <w:rsid w:val="00056F72"/>
    <w:rsid w:val="000575FF"/>
    <w:rsid w:val="00060160"/>
    <w:rsid w:val="00060774"/>
    <w:rsid w:val="00061203"/>
    <w:rsid w:val="000613BF"/>
    <w:rsid w:val="0006245A"/>
    <w:rsid w:val="00062A56"/>
    <w:rsid w:val="00062E55"/>
    <w:rsid w:val="000633E9"/>
    <w:rsid w:val="00065EC9"/>
    <w:rsid w:val="00066300"/>
    <w:rsid w:val="0006739D"/>
    <w:rsid w:val="00070506"/>
    <w:rsid w:val="0007074F"/>
    <w:rsid w:val="000708F0"/>
    <w:rsid w:val="0007101B"/>
    <w:rsid w:val="00071BAB"/>
    <w:rsid w:val="00072A8F"/>
    <w:rsid w:val="000738AD"/>
    <w:rsid w:val="0007436C"/>
    <w:rsid w:val="0007466C"/>
    <w:rsid w:val="000747BC"/>
    <w:rsid w:val="000747DC"/>
    <w:rsid w:val="00074F03"/>
    <w:rsid w:val="00075DA0"/>
    <w:rsid w:val="000766CF"/>
    <w:rsid w:val="0007749B"/>
    <w:rsid w:val="00077C7F"/>
    <w:rsid w:val="00080AA0"/>
    <w:rsid w:val="0008169E"/>
    <w:rsid w:val="000816DD"/>
    <w:rsid w:val="0008195B"/>
    <w:rsid w:val="00081F48"/>
    <w:rsid w:val="000828CF"/>
    <w:rsid w:val="00083338"/>
    <w:rsid w:val="000845CA"/>
    <w:rsid w:val="00085283"/>
    <w:rsid w:val="00085FAB"/>
    <w:rsid w:val="00086442"/>
    <w:rsid w:val="00086873"/>
    <w:rsid w:val="00090816"/>
    <w:rsid w:val="0009088B"/>
    <w:rsid w:val="00090AC8"/>
    <w:rsid w:val="00091501"/>
    <w:rsid w:val="00092C27"/>
    <w:rsid w:val="00093201"/>
    <w:rsid w:val="00094229"/>
    <w:rsid w:val="0009488A"/>
    <w:rsid w:val="00094FB7"/>
    <w:rsid w:val="00094FF0"/>
    <w:rsid w:val="00095625"/>
    <w:rsid w:val="00097287"/>
    <w:rsid w:val="00097B62"/>
    <w:rsid w:val="000A0C54"/>
    <w:rsid w:val="000A1A3B"/>
    <w:rsid w:val="000A1F88"/>
    <w:rsid w:val="000A2C59"/>
    <w:rsid w:val="000A2C5F"/>
    <w:rsid w:val="000A3038"/>
    <w:rsid w:val="000A34D8"/>
    <w:rsid w:val="000A36D7"/>
    <w:rsid w:val="000A3B12"/>
    <w:rsid w:val="000A3B97"/>
    <w:rsid w:val="000A434A"/>
    <w:rsid w:val="000A4DFC"/>
    <w:rsid w:val="000A5FA7"/>
    <w:rsid w:val="000A74A3"/>
    <w:rsid w:val="000A7584"/>
    <w:rsid w:val="000B02AB"/>
    <w:rsid w:val="000B09FB"/>
    <w:rsid w:val="000B1616"/>
    <w:rsid w:val="000B192B"/>
    <w:rsid w:val="000B1EF1"/>
    <w:rsid w:val="000B2671"/>
    <w:rsid w:val="000B29B2"/>
    <w:rsid w:val="000B3C01"/>
    <w:rsid w:val="000B509C"/>
    <w:rsid w:val="000B5671"/>
    <w:rsid w:val="000B5D0B"/>
    <w:rsid w:val="000B5E6B"/>
    <w:rsid w:val="000B60C4"/>
    <w:rsid w:val="000B6612"/>
    <w:rsid w:val="000B75E8"/>
    <w:rsid w:val="000B79D3"/>
    <w:rsid w:val="000C0136"/>
    <w:rsid w:val="000C0E4C"/>
    <w:rsid w:val="000C174F"/>
    <w:rsid w:val="000C373C"/>
    <w:rsid w:val="000C3CA2"/>
    <w:rsid w:val="000C4A14"/>
    <w:rsid w:val="000C4B4C"/>
    <w:rsid w:val="000C5AC5"/>
    <w:rsid w:val="000C5E0F"/>
    <w:rsid w:val="000C605C"/>
    <w:rsid w:val="000C63B1"/>
    <w:rsid w:val="000C7BC7"/>
    <w:rsid w:val="000C7BD5"/>
    <w:rsid w:val="000D0266"/>
    <w:rsid w:val="000D0399"/>
    <w:rsid w:val="000D06B8"/>
    <w:rsid w:val="000D14A0"/>
    <w:rsid w:val="000D235A"/>
    <w:rsid w:val="000D301C"/>
    <w:rsid w:val="000D38A3"/>
    <w:rsid w:val="000D3A9F"/>
    <w:rsid w:val="000D4F2D"/>
    <w:rsid w:val="000D52B9"/>
    <w:rsid w:val="000D5524"/>
    <w:rsid w:val="000D6214"/>
    <w:rsid w:val="000D66AA"/>
    <w:rsid w:val="000D7579"/>
    <w:rsid w:val="000D7765"/>
    <w:rsid w:val="000D7E22"/>
    <w:rsid w:val="000D7FCB"/>
    <w:rsid w:val="000E09DB"/>
    <w:rsid w:val="000E11AE"/>
    <w:rsid w:val="000E1204"/>
    <w:rsid w:val="000E1B27"/>
    <w:rsid w:val="000E1D42"/>
    <w:rsid w:val="000E1E4D"/>
    <w:rsid w:val="000E2637"/>
    <w:rsid w:val="000E2E3F"/>
    <w:rsid w:val="000E4558"/>
    <w:rsid w:val="000E4FA9"/>
    <w:rsid w:val="000E5D5F"/>
    <w:rsid w:val="000E69A3"/>
    <w:rsid w:val="000E69C2"/>
    <w:rsid w:val="000E6A5D"/>
    <w:rsid w:val="000E6CA9"/>
    <w:rsid w:val="000E6F40"/>
    <w:rsid w:val="000E71FA"/>
    <w:rsid w:val="000E7633"/>
    <w:rsid w:val="000F0320"/>
    <w:rsid w:val="000F038E"/>
    <w:rsid w:val="000F08B5"/>
    <w:rsid w:val="000F0E2E"/>
    <w:rsid w:val="000F12F1"/>
    <w:rsid w:val="000F1F32"/>
    <w:rsid w:val="000F352D"/>
    <w:rsid w:val="000F3C6C"/>
    <w:rsid w:val="000F40D5"/>
    <w:rsid w:val="000F6C1F"/>
    <w:rsid w:val="000F7B42"/>
    <w:rsid w:val="000F7F0D"/>
    <w:rsid w:val="00100CB8"/>
    <w:rsid w:val="00100CC8"/>
    <w:rsid w:val="00102A72"/>
    <w:rsid w:val="001035BD"/>
    <w:rsid w:val="00103AC1"/>
    <w:rsid w:val="00103B72"/>
    <w:rsid w:val="00105073"/>
    <w:rsid w:val="00105251"/>
    <w:rsid w:val="0010541D"/>
    <w:rsid w:val="001059FE"/>
    <w:rsid w:val="00106D8A"/>
    <w:rsid w:val="001103FA"/>
    <w:rsid w:val="0011061E"/>
    <w:rsid w:val="0011127E"/>
    <w:rsid w:val="00112C14"/>
    <w:rsid w:val="00113F0D"/>
    <w:rsid w:val="0011419E"/>
    <w:rsid w:val="001151AE"/>
    <w:rsid w:val="00115D76"/>
    <w:rsid w:val="0011646B"/>
    <w:rsid w:val="00116B7A"/>
    <w:rsid w:val="00117488"/>
    <w:rsid w:val="0011769E"/>
    <w:rsid w:val="001205DD"/>
    <w:rsid w:val="001206D5"/>
    <w:rsid w:val="00121156"/>
    <w:rsid w:val="001216DE"/>
    <w:rsid w:val="001216F6"/>
    <w:rsid w:val="00122DA7"/>
    <w:rsid w:val="00124837"/>
    <w:rsid w:val="00124A7C"/>
    <w:rsid w:val="001262DC"/>
    <w:rsid w:val="001265A1"/>
    <w:rsid w:val="00131071"/>
    <w:rsid w:val="001318F8"/>
    <w:rsid w:val="001330E6"/>
    <w:rsid w:val="00133690"/>
    <w:rsid w:val="001348C0"/>
    <w:rsid w:val="00135265"/>
    <w:rsid w:val="001357A6"/>
    <w:rsid w:val="00137EF6"/>
    <w:rsid w:val="00140C19"/>
    <w:rsid w:val="00141F66"/>
    <w:rsid w:val="0014236F"/>
    <w:rsid w:val="00142C4B"/>
    <w:rsid w:val="00144133"/>
    <w:rsid w:val="00144776"/>
    <w:rsid w:val="0014549E"/>
    <w:rsid w:val="001454B6"/>
    <w:rsid w:val="001456B6"/>
    <w:rsid w:val="00145861"/>
    <w:rsid w:val="001460EA"/>
    <w:rsid w:val="00146E3F"/>
    <w:rsid w:val="001503C9"/>
    <w:rsid w:val="00150AD4"/>
    <w:rsid w:val="0015179E"/>
    <w:rsid w:val="00152252"/>
    <w:rsid w:val="00152F3F"/>
    <w:rsid w:val="00153BB7"/>
    <w:rsid w:val="00153CD6"/>
    <w:rsid w:val="00153E36"/>
    <w:rsid w:val="00155753"/>
    <w:rsid w:val="001563EE"/>
    <w:rsid w:val="00156444"/>
    <w:rsid w:val="0015739D"/>
    <w:rsid w:val="00160781"/>
    <w:rsid w:val="00161F23"/>
    <w:rsid w:val="00162D8F"/>
    <w:rsid w:val="001634A4"/>
    <w:rsid w:val="0016485E"/>
    <w:rsid w:val="001662F1"/>
    <w:rsid w:val="001666DC"/>
    <w:rsid w:val="00166865"/>
    <w:rsid w:val="001678ED"/>
    <w:rsid w:val="00170B92"/>
    <w:rsid w:val="001717E2"/>
    <w:rsid w:val="00172D21"/>
    <w:rsid w:val="00173E96"/>
    <w:rsid w:val="0017566F"/>
    <w:rsid w:val="00176ED4"/>
    <w:rsid w:val="00177975"/>
    <w:rsid w:val="0018053F"/>
    <w:rsid w:val="001805B5"/>
    <w:rsid w:val="001815E3"/>
    <w:rsid w:val="0018190E"/>
    <w:rsid w:val="00181D86"/>
    <w:rsid w:val="00181E0F"/>
    <w:rsid w:val="00182C65"/>
    <w:rsid w:val="001842E5"/>
    <w:rsid w:val="001842F0"/>
    <w:rsid w:val="001849B7"/>
    <w:rsid w:val="00185B72"/>
    <w:rsid w:val="00186408"/>
    <w:rsid w:val="00187611"/>
    <w:rsid w:val="00187EA9"/>
    <w:rsid w:val="00190134"/>
    <w:rsid w:val="00190531"/>
    <w:rsid w:val="001905F5"/>
    <w:rsid w:val="0019133A"/>
    <w:rsid w:val="0019173F"/>
    <w:rsid w:val="001917D9"/>
    <w:rsid w:val="0019183B"/>
    <w:rsid w:val="0019188E"/>
    <w:rsid w:val="00192A40"/>
    <w:rsid w:val="00192E1C"/>
    <w:rsid w:val="001936AB"/>
    <w:rsid w:val="001939FF"/>
    <w:rsid w:val="00194759"/>
    <w:rsid w:val="001948B0"/>
    <w:rsid w:val="00194C4A"/>
    <w:rsid w:val="00194DF3"/>
    <w:rsid w:val="00195120"/>
    <w:rsid w:val="00196DEF"/>
    <w:rsid w:val="00196E8F"/>
    <w:rsid w:val="00197339"/>
    <w:rsid w:val="0019771D"/>
    <w:rsid w:val="001A02A9"/>
    <w:rsid w:val="001A0AF4"/>
    <w:rsid w:val="001A108B"/>
    <w:rsid w:val="001A1EF1"/>
    <w:rsid w:val="001A25FC"/>
    <w:rsid w:val="001A2AFB"/>
    <w:rsid w:val="001A3862"/>
    <w:rsid w:val="001A55CA"/>
    <w:rsid w:val="001A5D5E"/>
    <w:rsid w:val="001A6081"/>
    <w:rsid w:val="001A6CE8"/>
    <w:rsid w:val="001A7C9F"/>
    <w:rsid w:val="001A7FC2"/>
    <w:rsid w:val="001B0101"/>
    <w:rsid w:val="001B16AC"/>
    <w:rsid w:val="001B1EDA"/>
    <w:rsid w:val="001B2467"/>
    <w:rsid w:val="001B2BBB"/>
    <w:rsid w:val="001B2CBF"/>
    <w:rsid w:val="001B2CC0"/>
    <w:rsid w:val="001B43B2"/>
    <w:rsid w:val="001B43E3"/>
    <w:rsid w:val="001B4929"/>
    <w:rsid w:val="001B496F"/>
    <w:rsid w:val="001B553D"/>
    <w:rsid w:val="001B7336"/>
    <w:rsid w:val="001B7EE0"/>
    <w:rsid w:val="001C0772"/>
    <w:rsid w:val="001C0B0D"/>
    <w:rsid w:val="001C0F93"/>
    <w:rsid w:val="001C19BD"/>
    <w:rsid w:val="001C1C11"/>
    <w:rsid w:val="001C2E12"/>
    <w:rsid w:val="001C4A02"/>
    <w:rsid w:val="001C4A62"/>
    <w:rsid w:val="001C57FE"/>
    <w:rsid w:val="001C5D39"/>
    <w:rsid w:val="001C5FA0"/>
    <w:rsid w:val="001C6E84"/>
    <w:rsid w:val="001C70F0"/>
    <w:rsid w:val="001C79B3"/>
    <w:rsid w:val="001C7C2D"/>
    <w:rsid w:val="001D17AE"/>
    <w:rsid w:val="001D1C16"/>
    <w:rsid w:val="001D2626"/>
    <w:rsid w:val="001D299C"/>
    <w:rsid w:val="001D52CE"/>
    <w:rsid w:val="001D582D"/>
    <w:rsid w:val="001D6159"/>
    <w:rsid w:val="001D6460"/>
    <w:rsid w:val="001D6593"/>
    <w:rsid w:val="001D6686"/>
    <w:rsid w:val="001D6A2E"/>
    <w:rsid w:val="001D752E"/>
    <w:rsid w:val="001E1805"/>
    <w:rsid w:val="001E45C3"/>
    <w:rsid w:val="001E4848"/>
    <w:rsid w:val="001E546C"/>
    <w:rsid w:val="001E5BAC"/>
    <w:rsid w:val="001E6484"/>
    <w:rsid w:val="001E6A6A"/>
    <w:rsid w:val="001E6E59"/>
    <w:rsid w:val="001F3460"/>
    <w:rsid w:val="001F34DE"/>
    <w:rsid w:val="001F515E"/>
    <w:rsid w:val="001F5352"/>
    <w:rsid w:val="001F5C12"/>
    <w:rsid w:val="001F6D02"/>
    <w:rsid w:val="00200AA1"/>
    <w:rsid w:val="00200EAA"/>
    <w:rsid w:val="00201A31"/>
    <w:rsid w:val="0020237A"/>
    <w:rsid w:val="00202A85"/>
    <w:rsid w:val="00204358"/>
    <w:rsid w:val="00204362"/>
    <w:rsid w:val="0020446C"/>
    <w:rsid w:val="00204497"/>
    <w:rsid w:val="00204A0B"/>
    <w:rsid w:val="00204EAA"/>
    <w:rsid w:val="00205051"/>
    <w:rsid w:val="002052A1"/>
    <w:rsid w:val="002053B8"/>
    <w:rsid w:val="0020584E"/>
    <w:rsid w:val="00205FB7"/>
    <w:rsid w:val="00206936"/>
    <w:rsid w:val="00206D86"/>
    <w:rsid w:val="002104AB"/>
    <w:rsid w:val="002117AF"/>
    <w:rsid w:val="0021207B"/>
    <w:rsid w:val="00213A87"/>
    <w:rsid w:val="00213AF7"/>
    <w:rsid w:val="00214228"/>
    <w:rsid w:val="00215881"/>
    <w:rsid w:val="0021607B"/>
    <w:rsid w:val="00216FFE"/>
    <w:rsid w:val="002220AF"/>
    <w:rsid w:val="00223A59"/>
    <w:rsid w:val="00223A71"/>
    <w:rsid w:val="002256DE"/>
    <w:rsid w:val="0022583F"/>
    <w:rsid w:val="00226788"/>
    <w:rsid w:val="00226B8A"/>
    <w:rsid w:val="00226C4A"/>
    <w:rsid w:val="00227987"/>
    <w:rsid w:val="00227DA6"/>
    <w:rsid w:val="00230987"/>
    <w:rsid w:val="002314E7"/>
    <w:rsid w:val="00231D82"/>
    <w:rsid w:val="00233A09"/>
    <w:rsid w:val="002347EA"/>
    <w:rsid w:val="00235256"/>
    <w:rsid w:val="00236541"/>
    <w:rsid w:val="00237BAE"/>
    <w:rsid w:val="0024038A"/>
    <w:rsid w:val="00240707"/>
    <w:rsid w:val="00240B47"/>
    <w:rsid w:val="0024117F"/>
    <w:rsid w:val="00242421"/>
    <w:rsid w:val="00242443"/>
    <w:rsid w:val="00243373"/>
    <w:rsid w:val="00243697"/>
    <w:rsid w:val="002440A4"/>
    <w:rsid w:val="00244C57"/>
    <w:rsid w:val="0024530D"/>
    <w:rsid w:val="00245B73"/>
    <w:rsid w:val="00245D2B"/>
    <w:rsid w:val="00245ED1"/>
    <w:rsid w:val="00246BE5"/>
    <w:rsid w:val="00250649"/>
    <w:rsid w:val="002516CA"/>
    <w:rsid w:val="00252658"/>
    <w:rsid w:val="0025274B"/>
    <w:rsid w:val="00252B32"/>
    <w:rsid w:val="00253259"/>
    <w:rsid w:val="00253B11"/>
    <w:rsid w:val="00253E73"/>
    <w:rsid w:val="00254411"/>
    <w:rsid w:val="0025673E"/>
    <w:rsid w:val="0026076B"/>
    <w:rsid w:val="0026081E"/>
    <w:rsid w:val="00260997"/>
    <w:rsid w:val="00260A06"/>
    <w:rsid w:val="00260FAF"/>
    <w:rsid w:val="0026106C"/>
    <w:rsid w:val="002618A2"/>
    <w:rsid w:val="002620FC"/>
    <w:rsid w:val="002624DB"/>
    <w:rsid w:val="00262EB5"/>
    <w:rsid w:val="00263148"/>
    <w:rsid w:val="002657E6"/>
    <w:rsid w:val="00265F10"/>
    <w:rsid w:val="00266BFF"/>
    <w:rsid w:val="002674C5"/>
    <w:rsid w:val="00267FA6"/>
    <w:rsid w:val="00271348"/>
    <w:rsid w:val="00271919"/>
    <w:rsid w:val="002720D0"/>
    <w:rsid w:val="002723E4"/>
    <w:rsid w:val="00272859"/>
    <w:rsid w:val="00272C18"/>
    <w:rsid w:val="002740DB"/>
    <w:rsid w:val="002746EE"/>
    <w:rsid w:val="002747B4"/>
    <w:rsid w:val="00275DB0"/>
    <w:rsid w:val="00277AF5"/>
    <w:rsid w:val="00277FB6"/>
    <w:rsid w:val="00280408"/>
    <w:rsid w:val="002810C7"/>
    <w:rsid w:val="002817BC"/>
    <w:rsid w:val="00281E7E"/>
    <w:rsid w:val="00281F3D"/>
    <w:rsid w:val="00282A32"/>
    <w:rsid w:val="00282E66"/>
    <w:rsid w:val="0028332E"/>
    <w:rsid w:val="00283791"/>
    <w:rsid w:val="0028384A"/>
    <w:rsid w:val="0028430D"/>
    <w:rsid w:val="00284617"/>
    <w:rsid w:val="00285822"/>
    <w:rsid w:val="0028649E"/>
    <w:rsid w:val="0028745D"/>
    <w:rsid w:val="00290197"/>
    <w:rsid w:val="00290275"/>
    <w:rsid w:val="0029172E"/>
    <w:rsid w:val="00292A90"/>
    <w:rsid w:val="00292EA0"/>
    <w:rsid w:val="002937AC"/>
    <w:rsid w:val="00294BB2"/>
    <w:rsid w:val="00294F91"/>
    <w:rsid w:val="0029501D"/>
    <w:rsid w:val="00295405"/>
    <w:rsid w:val="00295736"/>
    <w:rsid w:val="00295E52"/>
    <w:rsid w:val="0029635C"/>
    <w:rsid w:val="0029735E"/>
    <w:rsid w:val="002975BF"/>
    <w:rsid w:val="002A0A38"/>
    <w:rsid w:val="002A1FBE"/>
    <w:rsid w:val="002A2129"/>
    <w:rsid w:val="002A2751"/>
    <w:rsid w:val="002A2C4F"/>
    <w:rsid w:val="002A2DC7"/>
    <w:rsid w:val="002A5158"/>
    <w:rsid w:val="002A51A6"/>
    <w:rsid w:val="002A5AEA"/>
    <w:rsid w:val="002A5D83"/>
    <w:rsid w:val="002A6346"/>
    <w:rsid w:val="002A6FDB"/>
    <w:rsid w:val="002B22C3"/>
    <w:rsid w:val="002B26D6"/>
    <w:rsid w:val="002B3756"/>
    <w:rsid w:val="002B3F18"/>
    <w:rsid w:val="002B4B29"/>
    <w:rsid w:val="002B4D40"/>
    <w:rsid w:val="002B524D"/>
    <w:rsid w:val="002B5E8B"/>
    <w:rsid w:val="002B675A"/>
    <w:rsid w:val="002B7E5D"/>
    <w:rsid w:val="002C075F"/>
    <w:rsid w:val="002C0DF4"/>
    <w:rsid w:val="002C0F7D"/>
    <w:rsid w:val="002C2199"/>
    <w:rsid w:val="002C2BDC"/>
    <w:rsid w:val="002C2BFD"/>
    <w:rsid w:val="002C32C0"/>
    <w:rsid w:val="002C3899"/>
    <w:rsid w:val="002C3900"/>
    <w:rsid w:val="002C3EBC"/>
    <w:rsid w:val="002C51FD"/>
    <w:rsid w:val="002C52C4"/>
    <w:rsid w:val="002C55B6"/>
    <w:rsid w:val="002C5CC5"/>
    <w:rsid w:val="002C6DEC"/>
    <w:rsid w:val="002C72B4"/>
    <w:rsid w:val="002D1AC5"/>
    <w:rsid w:val="002D3B26"/>
    <w:rsid w:val="002D3D74"/>
    <w:rsid w:val="002D3E1A"/>
    <w:rsid w:val="002D4EFB"/>
    <w:rsid w:val="002D53F3"/>
    <w:rsid w:val="002D5888"/>
    <w:rsid w:val="002D6F28"/>
    <w:rsid w:val="002D70DC"/>
    <w:rsid w:val="002E08B6"/>
    <w:rsid w:val="002E0EDC"/>
    <w:rsid w:val="002E150A"/>
    <w:rsid w:val="002E21AA"/>
    <w:rsid w:val="002E26C0"/>
    <w:rsid w:val="002E2F9E"/>
    <w:rsid w:val="002E4145"/>
    <w:rsid w:val="002E4312"/>
    <w:rsid w:val="002E4C26"/>
    <w:rsid w:val="002E512B"/>
    <w:rsid w:val="002E5A2E"/>
    <w:rsid w:val="002E6861"/>
    <w:rsid w:val="002E7492"/>
    <w:rsid w:val="002E7E82"/>
    <w:rsid w:val="002F3AB2"/>
    <w:rsid w:val="002F3B9A"/>
    <w:rsid w:val="002F3C2D"/>
    <w:rsid w:val="002F533A"/>
    <w:rsid w:val="002F7297"/>
    <w:rsid w:val="002F7C37"/>
    <w:rsid w:val="002F7DCB"/>
    <w:rsid w:val="00300F68"/>
    <w:rsid w:val="00301414"/>
    <w:rsid w:val="00302270"/>
    <w:rsid w:val="0030288D"/>
    <w:rsid w:val="00303B7D"/>
    <w:rsid w:val="00303E07"/>
    <w:rsid w:val="003049B0"/>
    <w:rsid w:val="00304DC5"/>
    <w:rsid w:val="00305838"/>
    <w:rsid w:val="003060BE"/>
    <w:rsid w:val="00306BE9"/>
    <w:rsid w:val="00307DDA"/>
    <w:rsid w:val="00307E28"/>
    <w:rsid w:val="00311465"/>
    <w:rsid w:val="00312144"/>
    <w:rsid w:val="00313EB4"/>
    <w:rsid w:val="00313EC9"/>
    <w:rsid w:val="00315513"/>
    <w:rsid w:val="00315FE3"/>
    <w:rsid w:val="003164CE"/>
    <w:rsid w:val="00317044"/>
    <w:rsid w:val="0032153C"/>
    <w:rsid w:val="00321B2D"/>
    <w:rsid w:val="00322490"/>
    <w:rsid w:val="003224D2"/>
    <w:rsid w:val="00322CF0"/>
    <w:rsid w:val="003239F6"/>
    <w:rsid w:val="00323AA1"/>
    <w:rsid w:val="0032450F"/>
    <w:rsid w:val="00324775"/>
    <w:rsid w:val="0032576F"/>
    <w:rsid w:val="00325CA3"/>
    <w:rsid w:val="0032659A"/>
    <w:rsid w:val="00326E13"/>
    <w:rsid w:val="00327679"/>
    <w:rsid w:val="003303CD"/>
    <w:rsid w:val="0033058D"/>
    <w:rsid w:val="00330D29"/>
    <w:rsid w:val="00331D51"/>
    <w:rsid w:val="00332F0A"/>
    <w:rsid w:val="003337AE"/>
    <w:rsid w:val="00333C95"/>
    <w:rsid w:val="00333E99"/>
    <w:rsid w:val="00335D8C"/>
    <w:rsid w:val="0033641E"/>
    <w:rsid w:val="0034037F"/>
    <w:rsid w:val="003405D8"/>
    <w:rsid w:val="0034082F"/>
    <w:rsid w:val="00340F34"/>
    <w:rsid w:val="003418B5"/>
    <w:rsid w:val="003418B7"/>
    <w:rsid w:val="00341B42"/>
    <w:rsid w:val="00344738"/>
    <w:rsid w:val="00345087"/>
    <w:rsid w:val="0034511C"/>
    <w:rsid w:val="003474A0"/>
    <w:rsid w:val="003474AF"/>
    <w:rsid w:val="00347C93"/>
    <w:rsid w:val="003508BC"/>
    <w:rsid w:val="003516DD"/>
    <w:rsid w:val="0035303C"/>
    <w:rsid w:val="00353AD7"/>
    <w:rsid w:val="00355463"/>
    <w:rsid w:val="00356AA0"/>
    <w:rsid w:val="00356BAB"/>
    <w:rsid w:val="00356E3E"/>
    <w:rsid w:val="003576C8"/>
    <w:rsid w:val="00360D15"/>
    <w:rsid w:val="00361E70"/>
    <w:rsid w:val="0036255D"/>
    <w:rsid w:val="0036399B"/>
    <w:rsid w:val="00365305"/>
    <w:rsid w:val="0036572E"/>
    <w:rsid w:val="00366081"/>
    <w:rsid w:val="00366610"/>
    <w:rsid w:val="00366C75"/>
    <w:rsid w:val="00370475"/>
    <w:rsid w:val="00370F78"/>
    <w:rsid w:val="00371B7F"/>
    <w:rsid w:val="003725E9"/>
    <w:rsid w:val="0037445E"/>
    <w:rsid w:val="003748A2"/>
    <w:rsid w:val="003755B3"/>
    <w:rsid w:val="00376218"/>
    <w:rsid w:val="00376527"/>
    <w:rsid w:val="00377882"/>
    <w:rsid w:val="00377AF4"/>
    <w:rsid w:val="00377F51"/>
    <w:rsid w:val="00380CCC"/>
    <w:rsid w:val="003815DD"/>
    <w:rsid w:val="00381AC3"/>
    <w:rsid w:val="003826AA"/>
    <w:rsid w:val="0038275E"/>
    <w:rsid w:val="003829E7"/>
    <w:rsid w:val="00384173"/>
    <w:rsid w:val="00384B34"/>
    <w:rsid w:val="00385DFF"/>
    <w:rsid w:val="00386B86"/>
    <w:rsid w:val="00387B11"/>
    <w:rsid w:val="003902F5"/>
    <w:rsid w:val="003909C9"/>
    <w:rsid w:val="00391B5E"/>
    <w:rsid w:val="00391FC4"/>
    <w:rsid w:val="0039400E"/>
    <w:rsid w:val="00394D45"/>
    <w:rsid w:val="00395088"/>
    <w:rsid w:val="003951BE"/>
    <w:rsid w:val="003A0B05"/>
    <w:rsid w:val="003A0B7B"/>
    <w:rsid w:val="003A0FFA"/>
    <w:rsid w:val="003A1558"/>
    <w:rsid w:val="003A18B4"/>
    <w:rsid w:val="003A1F78"/>
    <w:rsid w:val="003A2477"/>
    <w:rsid w:val="003A29D8"/>
    <w:rsid w:val="003A31A5"/>
    <w:rsid w:val="003A3307"/>
    <w:rsid w:val="003A3E79"/>
    <w:rsid w:val="003A40A4"/>
    <w:rsid w:val="003A4219"/>
    <w:rsid w:val="003A5F81"/>
    <w:rsid w:val="003A701A"/>
    <w:rsid w:val="003A70B8"/>
    <w:rsid w:val="003A75D1"/>
    <w:rsid w:val="003A7A97"/>
    <w:rsid w:val="003A7C16"/>
    <w:rsid w:val="003B0344"/>
    <w:rsid w:val="003B041B"/>
    <w:rsid w:val="003B1DAD"/>
    <w:rsid w:val="003B3056"/>
    <w:rsid w:val="003B387D"/>
    <w:rsid w:val="003B3A57"/>
    <w:rsid w:val="003B4381"/>
    <w:rsid w:val="003B4C13"/>
    <w:rsid w:val="003B4D8B"/>
    <w:rsid w:val="003B6994"/>
    <w:rsid w:val="003B6AB6"/>
    <w:rsid w:val="003B79AC"/>
    <w:rsid w:val="003B7A94"/>
    <w:rsid w:val="003C059F"/>
    <w:rsid w:val="003C14FC"/>
    <w:rsid w:val="003C2B13"/>
    <w:rsid w:val="003C3257"/>
    <w:rsid w:val="003C389D"/>
    <w:rsid w:val="003C3C51"/>
    <w:rsid w:val="003C3CA1"/>
    <w:rsid w:val="003C42C1"/>
    <w:rsid w:val="003C458C"/>
    <w:rsid w:val="003C4611"/>
    <w:rsid w:val="003C4A3B"/>
    <w:rsid w:val="003C4D3F"/>
    <w:rsid w:val="003C5A9B"/>
    <w:rsid w:val="003C5F15"/>
    <w:rsid w:val="003C5FCD"/>
    <w:rsid w:val="003C67AE"/>
    <w:rsid w:val="003C6F8A"/>
    <w:rsid w:val="003D09A6"/>
    <w:rsid w:val="003D1C8F"/>
    <w:rsid w:val="003D1E06"/>
    <w:rsid w:val="003D1E3B"/>
    <w:rsid w:val="003D2601"/>
    <w:rsid w:val="003D29D7"/>
    <w:rsid w:val="003D3751"/>
    <w:rsid w:val="003D378B"/>
    <w:rsid w:val="003D3B7E"/>
    <w:rsid w:val="003D3C35"/>
    <w:rsid w:val="003D3EBC"/>
    <w:rsid w:val="003D3EEC"/>
    <w:rsid w:val="003D4866"/>
    <w:rsid w:val="003D5B07"/>
    <w:rsid w:val="003D64E5"/>
    <w:rsid w:val="003D6F10"/>
    <w:rsid w:val="003D7160"/>
    <w:rsid w:val="003D7AE0"/>
    <w:rsid w:val="003E0728"/>
    <w:rsid w:val="003E0A4A"/>
    <w:rsid w:val="003E0AC3"/>
    <w:rsid w:val="003E1746"/>
    <w:rsid w:val="003E28F5"/>
    <w:rsid w:val="003E2A2A"/>
    <w:rsid w:val="003E2B33"/>
    <w:rsid w:val="003E2D7B"/>
    <w:rsid w:val="003E319E"/>
    <w:rsid w:val="003E3D46"/>
    <w:rsid w:val="003E451C"/>
    <w:rsid w:val="003E5142"/>
    <w:rsid w:val="003E576F"/>
    <w:rsid w:val="003E63CF"/>
    <w:rsid w:val="003E7382"/>
    <w:rsid w:val="003E7C0C"/>
    <w:rsid w:val="003F08B7"/>
    <w:rsid w:val="003F614A"/>
    <w:rsid w:val="00400262"/>
    <w:rsid w:val="0040070E"/>
    <w:rsid w:val="0040173B"/>
    <w:rsid w:val="00403344"/>
    <w:rsid w:val="00403A6E"/>
    <w:rsid w:val="00404E9A"/>
    <w:rsid w:val="00405974"/>
    <w:rsid w:val="0040673F"/>
    <w:rsid w:val="00406BC1"/>
    <w:rsid w:val="00406FFF"/>
    <w:rsid w:val="00407E76"/>
    <w:rsid w:val="0041093A"/>
    <w:rsid w:val="00410C3A"/>
    <w:rsid w:val="00410D1C"/>
    <w:rsid w:val="00411679"/>
    <w:rsid w:val="004141DC"/>
    <w:rsid w:val="00416926"/>
    <w:rsid w:val="00417A02"/>
    <w:rsid w:val="00420AF1"/>
    <w:rsid w:val="00421F02"/>
    <w:rsid w:val="00422102"/>
    <w:rsid w:val="00422A53"/>
    <w:rsid w:val="00422D9D"/>
    <w:rsid w:val="00422EEC"/>
    <w:rsid w:val="00423810"/>
    <w:rsid w:val="00423BAA"/>
    <w:rsid w:val="00424C96"/>
    <w:rsid w:val="00424EF1"/>
    <w:rsid w:val="00425617"/>
    <w:rsid w:val="00426C3D"/>
    <w:rsid w:val="00427A49"/>
    <w:rsid w:val="00427CE5"/>
    <w:rsid w:val="00427CFB"/>
    <w:rsid w:val="00430592"/>
    <w:rsid w:val="00431523"/>
    <w:rsid w:val="0043170C"/>
    <w:rsid w:val="00431A3F"/>
    <w:rsid w:val="00431F16"/>
    <w:rsid w:val="00432006"/>
    <w:rsid w:val="0043203F"/>
    <w:rsid w:val="004350F0"/>
    <w:rsid w:val="00436F6E"/>
    <w:rsid w:val="00441726"/>
    <w:rsid w:val="00443AB8"/>
    <w:rsid w:val="0044444A"/>
    <w:rsid w:val="00444E50"/>
    <w:rsid w:val="00445470"/>
    <w:rsid w:val="004456AA"/>
    <w:rsid w:val="004456D3"/>
    <w:rsid w:val="0044592C"/>
    <w:rsid w:val="00447E15"/>
    <w:rsid w:val="0045048B"/>
    <w:rsid w:val="004504C3"/>
    <w:rsid w:val="0045085A"/>
    <w:rsid w:val="00450EF6"/>
    <w:rsid w:val="004513E8"/>
    <w:rsid w:val="00451401"/>
    <w:rsid w:val="00451523"/>
    <w:rsid w:val="004521A6"/>
    <w:rsid w:val="00452527"/>
    <w:rsid w:val="00452907"/>
    <w:rsid w:val="00452EE9"/>
    <w:rsid w:val="004560E3"/>
    <w:rsid w:val="004569DD"/>
    <w:rsid w:val="0045770F"/>
    <w:rsid w:val="00457BB6"/>
    <w:rsid w:val="00460115"/>
    <w:rsid w:val="0046018A"/>
    <w:rsid w:val="00460C4C"/>
    <w:rsid w:val="00461CC9"/>
    <w:rsid w:val="004627FC"/>
    <w:rsid w:val="00462AC1"/>
    <w:rsid w:val="00462AD5"/>
    <w:rsid w:val="00463087"/>
    <w:rsid w:val="004631FC"/>
    <w:rsid w:val="00463823"/>
    <w:rsid w:val="00464990"/>
    <w:rsid w:val="0046711E"/>
    <w:rsid w:val="004671BB"/>
    <w:rsid w:val="00467F5A"/>
    <w:rsid w:val="00471301"/>
    <w:rsid w:val="00471BA9"/>
    <w:rsid w:val="00474B10"/>
    <w:rsid w:val="00476606"/>
    <w:rsid w:val="00476B22"/>
    <w:rsid w:val="004817C8"/>
    <w:rsid w:val="00481ACF"/>
    <w:rsid w:val="00481F6D"/>
    <w:rsid w:val="00481F95"/>
    <w:rsid w:val="0048322E"/>
    <w:rsid w:val="0048349A"/>
    <w:rsid w:val="00483705"/>
    <w:rsid w:val="004840E4"/>
    <w:rsid w:val="00484E55"/>
    <w:rsid w:val="00485B99"/>
    <w:rsid w:val="00485C0D"/>
    <w:rsid w:val="00485CC1"/>
    <w:rsid w:val="00487959"/>
    <w:rsid w:val="0049019B"/>
    <w:rsid w:val="004906E1"/>
    <w:rsid w:val="004908C7"/>
    <w:rsid w:val="00490C9B"/>
    <w:rsid w:val="00491040"/>
    <w:rsid w:val="004914B2"/>
    <w:rsid w:val="00491831"/>
    <w:rsid w:val="00491FC6"/>
    <w:rsid w:val="00492745"/>
    <w:rsid w:val="004928D3"/>
    <w:rsid w:val="00492D80"/>
    <w:rsid w:val="00493EB8"/>
    <w:rsid w:val="00495270"/>
    <w:rsid w:val="00496EFE"/>
    <w:rsid w:val="004A0165"/>
    <w:rsid w:val="004A09AB"/>
    <w:rsid w:val="004A123A"/>
    <w:rsid w:val="004A13A4"/>
    <w:rsid w:val="004A1506"/>
    <w:rsid w:val="004A1A22"/>
    <w:rsid w:val="004A25DB"/>
    <w:rsid w:val="004A2B30"/>
    <w:rsid w:val="004A2F2E"/>
    <w:rsid w:val="004A301B"/>
    <w:rsid w:val="004A37AE"/>
    <w:rsid w:val="004A3FCC"/>
    <w:rsid w:val="004A41A1"/>
    <w:rsid w:val="004A57FD"/>
    <w:rsid w:val="004A635C"/>
    <w:rsid w:val="004B0F35"/>
    <w:rsid w:val="004B1A77"/>
    <w:rsid w:val="004B1AB4"/>
    <w:rsid w:val="004B235A"/>
    <w:rsid w:val="004B2562"/>
    <w:rsid w:val="004B2991"/>
    <w:rsid w:val="004B6BA3"/>
    <w:rsid w:val="004B6D71"/>
    <w:rsid w:val="004B74FA"/>
    <w:rsid w:val="004B74FD"/>
    <w:rsid w:val="004B7DCA"/>
    <w:rsid w:val="004C042B"/>
    <w:rsid w:val="004C0A09"/>
    <w:rsid w:val="004C0E28"/>
    <w:rsid w:val="004C1BCA"/>
    <w:rsid w:val="004C1C03"/>
    <w:rsid w:val="004C1F23"/>
    <w:rsid w:val="004C26B4"/>
    <w:rsid w:val="004C29E1"/>
    <w:rsid w:val="004C38CE"/>
    <w:rsid w:val="004C5647"/>
    <w:rsid w:val="004C5DED"/>
    <w:rsid w:val="004C65BD"/>
    <w:rsid w:val="004C6AC8"/>
    <w:rsid w:val="004C7282"/>
    <w:rsid w:val="004C7560"/>
    <w:rsid w:val="004C7804"/>
    <w:rsid w:val="004C796B"/>
    <w:rsid w:val="004D04D6"/>
    <w:rsid w:val="004D0572"/>
    <w:rsid w:val="004D0E30"/>
    <w:rsid w:val="004D2362"/>
    <w:rsid w:val="004D34BE"/>
    <w:rsid w:val="004D3AC0"/>
    <w:rsid w:val="004D41C4"/>
    <w:rsid w:val="004D5948"/>
    <w:rsid w:val="004D69B3"/>
    <w:rsid w:val="004D69D3"/>
    <w:rsid w:val="004D6B70"/>
    <w:rsid w:val="004D724E"/>
    <w:rsid w:val="004D76A8"/>
    <w:rsid w:val="004D7849"/>
    <w:rsid w:val="004E03DA"/>
    <w:rsid w:val="004E079C"/>
    <w:rsid w:val="004E0FC8"/>
    <w:rsid w:val="004E31DD"/>
    <w:rsid w:val="004E394E"/>
    <w:rsid w:val="004E5A98"/>
    <w:rsid w:val="004E5E02"/>
    <w:rsid w:val="004E69DA"/>
    <w:rsid w:val="004F28A0"/>
    <w:rsid w:val="004F360E"/>
    <w:rsid w:val="004F3749"/>
    <w:rsid w:val="004F4142"/>
    <w:rsid w:val="004F48F3"/>
    <w:rsid w:val="004F532E"/>
    <w:rsid w:val="004F622F"/>
    <w:rsid w:val="004F631F"/>
    <w:rsid w:val="004F6A12"/>
    <w:rsid w:val="004F71BE"/>
    <w:rsid w:val="004F7581"/>
    <w:rsid w:val="004F771F"/>
    <w:rsid w:val="004F79BE"/>
    <w:rsid w:val="004F7A36"/>
    <w:rsid w:val="00500063"/>
    <w:rsid w:val="005000A8"/>
    <w:rsid w:val="00501811"/>
    <w:rsid w:val="00501A29"/>
    <w:rsid w:val="00502329"/>
    <w:rsid w:val="00502C27"/>
    <w:rsid w:val="00503460"/>
    <w:rsid w:val="00504FDA"/>
    <w:rsid w:val="00505B8B"/>
    <w:rsid w:val="005074E4"/>
    <w:rsid w:val="00507F72"/>
    <w:rsid w:val="00510146"/>
    <w:rsid w:val="00510407"/>
    <w:rsid w:val="00511FE2"/>
    <w:rsid w:val="005128A7"/>
    <w:rsid w:val="0051340E"/>
    <w:rsid w:val="005135B1"/>
    <w:rsid w:val="00513651"/>
    <w:rsid w:val="00513A4C"/>
    <w:rsid w:val="00514446"/>
    <w:rsid w:val="00515F99"/>
    <w:rsid w:val="00516AE7"/>
    <w:rsid w:val="00517103"/>
    <w:rsid w:val="0051719E"/>
    <w:rsid w:val="0051770E"/>
    <w:rsid w:val="005178E5"/>
    <w:rsid w:val="00517BC0"/>
    <w:rsid w:val="00517E24"/>
    <w:rsid w:val="00521235"/>
    <w:rsid w:val="005217CD"/>
    <w:rsid w:val="00521ACC"/>
    <w:rsid w:val="00522087"/>
    <w:rsid w:val="0052222B"/>
    <w:rsid w:val="00522AB8"/>
    <w:rsid w:val="005230AA"/>
    <w:rsid w:val="00523863"/>
    <w:rsid w:val="0052413A"/>
    <w:rsid w:val="005243AF"/>
    <w:rsid w:val="00524E41"/>
    <w:rsid w:val="005254B1"/>
    <w:rsid w:val="0052550F"/>
    <w:rsid w:val="005257B0"/>
    <w:rsid w:val="005262B6"/>
    <w:rsid w:val="00526643"/>
    <w:rsid w:val="005269EC"/>
    <w:rsid w:val="00526B8F"/>
    <w:rsid w:val="00526E80"/>
    <w:rsid w:val="00527764"/>
    <w:rsid w:val="005278B0"/>
    <w:rsid w:val="0053001D"/>
    <w:rsid w:val="005300BC"/>
    <w:rsid w:val="00530115"/>
    <w:rsid w:val="005343F3"/>
    <w:rsid w:val="00534A7F"/>
    <w:rsid w:val="0053673E"/>
    <w:rsid w:val="00536748"/>
    <w:rsid w:val="00537A11"/>
    <w:rsid w:val="00540095"/>
    <w:rsid w:val="005406A7"/>
    <w:rsid w:val="005406F8"/>
    <w:rsid w:val="00541FA0"/>
    <w:rsid w:val="00543CAA"/>
    <w:rsid w:val="0054444A"/>
    <w:rsid w:val="00544483"/>
    <w:rsid w:val="00545762"/>
    <w:rsid w:val="0054638D"/>
    <w:rsid w:val="005468D4"/>
    <w:rsid w:val="00546F70"/>
    <w:rsid w:val="005472E2"/>
    <w:rsid w:val="00547749"/>
    <w:rsid w:val="005516B7"/>
    <w:rsid w:val="00551AB5"/>
    <w:rsid w:val="00551C5D"/>
    <w:rsid w:val="00552ABA"/>
    <w:rsid w:val="005535ED"/>
    <w:rsid w:val="00554A5A"/>
    <w:rsid w:val="00555BDE"/>
    <w:rsid w:val="00555EA2"/>
    <w:rsid w:val="00556AA8"/>
    <w:rsid w:val="005572FF"/>
    <w:rsid w:val="0055750E"/>
    <w:rsid w:val="005606EC"/>
    <w:rsid w:val="00560700"/>
    <w:rsid w:val="00561DEB"/>
    <w:rsid w:val="00562B66"/>
    <w:rsid w:val="00564097"/>
    <w:rsid w:val="0056424B"/>
    <w:rsid w:val="00565A6B"/>
    <w:rsid w:val="00565D89"/>
    <w:rsid w:val="00566A38"/>
    <w:rsid w:val="00566EB7"/>
    <w:rsid w:val="00566F43"/>
    <w:rsid w:val="00567A91"/>
    <w:rsid w:val="005705AF"/>
    <w:rsid w:val="005705E0"/>
    <w:rsid w:val="00572F05"/>
    <w:rsid w:val="005736B5"/>
    <w:rsid w:val="00573A68"/>
    <w:rsid w:val="00575DC1"/>
    <w:rsid w:val="00576026"/>
    <w:rsid w:val="00576696"/>
    <w:rsid w:val="0057747C"/>
    <w:rsid w:val="00577986"/>
    <w:rsid w:val="005779F5"/>
    <w:rsid w:val="0058173A"/>
    <w:rsid w:val="00582674"/>
    <w:rsid w:val="00582968"/>
    <w:rsid w:val="005839C0"/>
    <w:rsid w:val="00583AEF"/>
    <w:rsid w:val="00584928"/>
    <w:rsid w:val="00584A4B"/>
    <w:rsid w:val="005857BD"/>
    <w:rsid w:val="00587166"/>
    <w:rsid w:val="0058745E"/>
    <w:rsid w:val="00587730"/>
    <w:rsid w:val="00590150"/>
    <w:rsid w:val="00590E3A"/>
    <w:rsid w:val="0059344C"/>
    <w:rsid w:val="00593E77"/>
    <w:rsid w:val="00595E22"/>
    <w:rsid w:val="00596421"/>
    <w:rsid w:val="005967AA"/>
    <w:rsid w:val="005971DD"/>
    <w:rsid w:val="0059795F"/>
    <w:rsid w:val="00597C1D"/>
    <w:rsid w:val="00597D3B"/>
    <w:rsid w:val="005A1312"/>
    <w:rsid w:val="005A1E74"/>
    <w:rsid w:val="005A2ACB"/>
    <w:rsid w:val="005A3A69"/>
    <w:rsid w:val="005A3E5D"/>
    <w:rsid w:val="005A404D"/>
    <w:rsid w:val="005A6539"/>
    <w:rsid w:val="005A6DDB"/>
    <w:rsid w:val="005A78C1"/>
    <w:rsid w:val="005A7E04"/>
    <w:rsid w:val="005B02D4"/>
    <w:rsid w:val="005B081C"/>
    <w:rsid w:val="005B0BF7"/>
    <w:rsid w:val="005B1157"/>
    <w:rsid w:val="005B1D92"/>
    <w:rsid w:val="005B1FC2"/>
    <w:rsid w:val="005B309D"/>
    <w:rsid w:val="005B343B"/>
    <w:rsid w:val="005B4FEE"/>
    <w:rsid w:val="005B561A"/>
    <w:rsid w:val="005B6627"/>
    <w:rsid w:val="005B71E0"/>
    <w:rsid w:val="005C1846"/>
    <w:rsid w:val="005C1A0F"/>
    <w:rsid w:val="005C24E6"/>
    <w:rsid w:val="005C26D0"/>
    <w:rsid w:val="005C3F1B"/>
    <w:rsid w:val="005C5C9C"/>
    <w:rsid w:val="005C7363"/>
    <w:rsid w:val="005C73EC"/>
    <w:rsid w:val="005C7D0F"/>
    <w:rsid w:val="005C7FCF"/>
    <w:rsid w:val="005D0284"/>
    <w:rsid w:val="005D064A"/>
    <w:rsid w:val="005D15A3"/>
    <w:rsid w:val="005D293C"/>
    <w:rsid w:val="005D2DA0"/>
    <w:rsid w:val="005D3917"/>
    <w:rsid w:val="005D3FB7"/>
    <w:rsid w:val="005D4844"/>
    <w:rsid w:val="005D5432"/>
    <w:rsid w:val="005D566E"/>
    <w:rsid w:val="005D7E85"/>
    <w:rsid w:val="005E0534"/>
    <w:rsid w:val="005E1C73"/>
    <w:rsid w:val="005E218B"/>
    <w:rsid w:val="005E23AE"/>
    <w:rsid w:val="005E2CF1"/>
    <w:rsid w:val="005E2FF6"/>
    <w:rsid w:val="005E3127"/>
    <w:rsid w:val="005E6808"/>
    <w:rsid w:val="005E779C"/>
    <w:rsid w:val="005E7971"/>
    <w:rsid w:val="005E7C1A"/>
    <w:rsid w:val="005F0E25"/>
    <w:rsid w:val="005F15B5"/>
    <w:rsid w:val="005F18C4"/>
    <w:rsid w:val="005F1EE9"/>
    <w:rsid w:val="005F2BBA"/>
    <w:rsid w:val="005F3ABD"/>
    <w:rsid w:val="005F665A"/>
    <w:rsid w:val="005F6881"/>
    <w:rsid w:val="005F7150"/>
    <w:rsid w:val="005F7D0D"/>
    <w:rsid w:val="005F7D2E"/>
    <w:rsid w:val="00600005"/>
    <w:rsid w:val="0060053A"/>
    <w:rsid w:val="006011E5"/>
    <w:rsid w:val="00601955"/>
    <w:rsid w:val="0060247E"/>
    <w:rsid w:val="006037EA"/>
    <w:rsid w:val="00603C05"/>
    <w:rsid w:val="00604830"/>
    <w:rsid w:val="00604D73"/>
    <w:rsid w:val="00605728"/>
    <w:rsid w:val="00605BD9"/>
    <w:rsid w:val="00606047"/>
    <w:rsid w:val="006066EA"/>
    <w:rsid w:val="006107ED"/>
    <w:rsid w:val="006112BB"/>
    <w:rsid w:val="00611B15"/>
    <w:rsid w:val="00611F28"/>
    <w:rsid w:val="00613C35"/>
    <w:rsid w:val="00614341"/>
    <w:rsid w:val="006144F9"/>
    <w:rsid w:val="00614681"/>
    <w:rsid w:val="00615ACB"/>
    <w:rsid w:val="00616207"/>
    <w:rsid w:val="00616B0A"/>
    <w:rsid w:val="0061780E"/>
    <w:rsid w:val="00617CED"/>
    <w:rsid w:val="0062065D"/>
    <w:rsid w:val="006221F9"/>
    <w:rsid w:val="00623629"/>
    <w:rsid w:val="0062384A"/>
    <w:rsid w:val="00626837"/>
    <w:rsid w:val="00626FB3"/>
    <w:rsid w:val="0063011B"/>
    <w:rsid w:val="00631D0F"/>
    <w:rsid w:val="00631F98"/>
    <w:rsid w:val="00634229"/>
    <w:rsid w:val="006350D6"/>
    <w:rsid w:val="00635321"/>
    <w:rsid w:val="00635575"/>
    <w:rsid w:val="0063607F"/>
    <w:rsid w:val="006376C3"/>
    <w:rsid w:val="006377A8"/>
    <w:rsid w:val="00640275"/>
    <w:rsid w:val="006418BF"/>
    <w:rsid w:val="00641EB7"/>
    <w:rsid w:val="0064350D"/>
    <w:rsid w:val="00643A67"/>
    <w:rsid w:val="00644183"/>
    <w:rsid w:val="00645BF9"/>
    <w:rsid w:val="00646685"/>
    <w:rsid w:val="0065047F"/>
    <w:rsid w:val="00650890"/>
    <w:rsid w:val="00650A3C"/>
    <w:rsid w:val="006514DC"/>
    <w:rsid w:val="00651724"/>
    <w:rsid w:val="006519C5"/>
    <w:rsid w:val="00652BDC"/>
    <w:rsid w:val="0065345F"/>
    <w:rsid w:val="00654018"/>
    <w:rsid w:val="0065459D"/>
    <w:rsid w:val="006559FD"/>
    <w:rsid w:val="006562B8"/>
    <w:rsid w:val="00656402"/>
    <w:rsid w:val="00656524"/>
    <w:rsid w:val="0065738A"/>
    <w:rsid w:val="006573C7"/>
    <w:rsid w:val="006578BB"/>
    <w:rsid w:val="006602DC"/>
    <w:rsid w:val="00660783"/>
    <w:rsid w:val="0066243A"/>
    <w:rsid w:val="00663715"/>
    <w:rsid w:val="00663AE2"/>
    <w:rsid w:val="00663F86"/>
    <w:rsid w:val="006647AE"/>
    <w:rsid w:val="00664A2B"/>
    <w:rsid w:val="00665D89"/>
    <w:rsid w:val="006662DA"/>
    <w:rsid w:val="00667404"/>
    <w:rsid w:val="006674E7"/>
    <w:rsid w:val="006706B5"/>
    <w:rsid w:val="00670D01"/>
    <w:rsid w:val="006718D2"/>
    <w:rsid w:val="00672AF9"/>
    <w:rsid w:val="00673115"/>
    <w:rsid w:val="006734F8"/>
    <w:rsid w:val="006734FF"/>
    <w:rsid w:val="0067430B"/>
    <w:rsid w:val="006743A0"/>
    <w:rsid w:val="00674443"/>
    <w:rsid w:val="0067568C"/>
    <w:rsid w:val="0067646F"/>
    <w:rsid w:val="006801C8"/>
    <w:rsid w:val="0068074F"/>
    <w:rsid w:val="00680B3F"/>
    <w:rsid w:val="00681A7E"/>
    <w:rsid w:val="00682D25"/>
    <w:rsid w:val="00682D9D"/>
    <w:rsid w:val="00683865"/>
    <w:rsid w:val="00683983"/>
    <w:rsid w:val="00683DAE"/>
    <w:rsid w:val="006844F4"/>
    <w:rsid w:val="00685039"/>
    <w:rsid w:val="006851C9"/>
    <w:rsid w:val="006856DC"/>
    <w:rsid w:val="00685BA7"/>
    <w:rsid w:val="0068674B"/>
    <w:rsid w:val="00686FF5"/>
    <w:rsid w:val="00687B6A"/>
    <w:rsid w:val="0069006E"/>
    <w:rsid w:val="0069236A"/>
    <w:rsid w:val="00692396"/>
    <w:rsid w:val="0069251F"/>
    <w:rsid w:val="00693E1C"/>
    <w:rsid w:val="006943AB"/>
    <w:rsid w:val="00694E0B"/>
    <w:rsid w:val="006958B9"/>
    <w:rsid w:val="00697C6A"/>
    <w:rsid w:val="00697FB7"/>
    <w:rsid w:val="006A0C9D"/>
    <w:rsid w:val="006A1281"/>
    <w:rsid w:val="006A213A"/>
    <w:rsid w:val="006A2559"/>
    <w:rsid w:val="006A272B"/>
    <w:rsid w:val="006A3008"/>
    <w:rsid w:val="006A3AFF"/>
    <w:rsid w:val="006A4C87"/>
    <w:rsid w:val="006A53B2"/>
    <w:rsid w:val="006A667A"/>
    <w:rsid w:val="006A690B"/>
    <w:rsid w:val="006A6989"/>
    <w:rsid w:val="006A6A9E"/>
    <w:rsid w:val="006A71F7"/>
    <w:rsid w:val="006A739C"/>
    <w:rsid w:val="006A7468"/>
    <w:rsid w:val="006A7EBF"/>
    <w:rsid w:val="006B14DC"/>
    <w:rsid w:val="006B296A"/>
    <w:rsid w:val="006B44A7"/>
    <w:rsid w:val="006B546A"/>
    <w:rsid w:val="006B63A4"/>
    <w:rsid w:val="006B718C"/>
    <w:rsid w:val="006B77E3"/>
    <w:rsid w:val="006B7B09"/>
    <w:rsid w:val="006C06D5"/>
    <w:rsid w:val="006C0ADF"/>
    <w:rsid w:val="006C0FF8"/>
    <w:rsid w:val="006C1ED1"/>
    <w:rsid w:val="006C38E6"/>
    <w:rsid w:val="006C3EF2"/>
    <w:rsid w:val="006C40B6"/>
    <w:rsid w:val="006C56A8"/>
    <w:rsid w:val="006C5BE1"/>
    <w:rsid w:val="006C5F73"/>
    <w:rsid w:val="006C6529"/>
    <w:rsid w:val="006C6AD6"/>
    <w:rsid w:val="006C6FFA"/>
    <w:rsid w:val="006C74B4"/>
    <w:rsid w:val="006D1B89"/>
    <w:rsid w:val="006D2463"/>
    <w:rsid w:val="006D3130"/>
    <w:rsid w:val="006D3C61"/>
    <w:rsid w:val="006D3D96"/>
    <w:rsid w:val="006D5603"/>
    <w:rsid w:val="006D5C78"/>
    <w:rsid w:val="006D5E31"/>
    <w:rsid w:val="006D6364"/>
    <w:rsid w:val="006D6E86"/>
    <w:rsid w:val="006D7C5F"/>
    <w:rsid w:val="006E0C40"/>
    <w:rsid w:val="006E0CA5"/>
    <w:rsid w:val="006E1889"/>
    <w:rsid w:val="006E1E3F"/>
    <w:rsid w:val="006E26C7"/>
    <w:rsid w:val="006E2D6A"/>
    <w:rsid w:val="006E3A5A"/>
    <w:rsid w:val="006E4557"/>
    <w:rsid w:val="006E64D1"/>
    <w:rsid w:val="006E6E28"/>
    <w:rsid w:val="006E7072"/>
    <w:rsid w:val="006E7410"/>
    <w:rsid w:val="006F02BC"/>
    <w:rsid w:val="006F20AB"/>
    <w:rsid w:val="006F22A0"/>
    <w:rsid w:val="006F27CE"/>
    <w:rsid w:val="006F4DF5"/>
    <w:rsid w:val="006F54BD"/>
    <w:rsid w:val="006F54D8"/>
    <w:rsid w:val="006F5835"/>
    <w:rsid w:val="006F5F0D"/>
    <w:rsid w:val="007005DF"/>
    <w:rsid w:val="007016F6"/>
    <w:rsid w:val="007021E2"/>
    <w:rsid w:val="00702450"/>
    <w:rsid w:val="00702678"/>
    <w:rsid w:val="00702700"/>
    <w:rsid w:val="00702FAB"/>
    <w:rsid w:val="007040B3"/>
    <w:rsid w:val="00705DF4"/>
    <w:rsid w:val="00706A94"/>
    <w:rsid w:val="00707622"/>
    <w:rsid w:val="00707A2C"/>
    <w:rsid w:val="0071095B"/>
    <w:rsid w:val="00710B9D"/>
    <w:rsid w:val="00710DCE"/>
    <w:rsid w:val="00711639"/>
    <w:rsid w:val="0071239B"/>
    <w:rsid w:val="00712F81"/>
    <w:rsid w:val="00713E2A"/>
    <w:rsid w:val="00716266"/>
    <w:rsid w:val="00716602"/>
    <w:rsid w:val="00717D46"/>
    <w:rsid w:val="00720DBA"/>
    <w:rsid w:val="007227CD"/>
    <w:rsid w:val="007240C1"/>
    <w:rsid w:val="00724673"/>
    <w:rsid w:val="00724954"/>
    <w:rsid w:val="00724AC7"/>
    <w:rsid w:val="00724AE1"/>
    <w:rsid w:val="0072529A"/>
    <w:rsid w:val="0072564D"/>
    <w:rsid w:val="007261EB"/>
    <w:rsid w:val="007269A4"/>
    <w:rsid w:val="00726DC6"/>
    <w:rsid w:val="0072707F"/>
    <w:rsid w:val="00727E61"/>
    <w:rsid w:val="00730465"/>
    <w:rsid w:val="00730E45"/>
    <w:rsid w:val="007319AB"/>
    <w:rsid w:val="00731F21"/>
    <w:rsid w:val="007325E5"/>
    <w:rsid w:val="00732CED"/>
    <w:rsid w:val="00734552"/>
    <w:rsid w:val="00734982"/>
    <w:rsid w:val="00734FF1"/>
    <w:rsid w:val="0073548D"/>
    <w:rsid w:val="00735774"/>
    <w:rsid w:val="00735F9C"/>
    <w:rsid w:val="00736215"/>
    <w:rsid w:val="00736DB7"/>
    <w:rsid w:val="00737346"/>
    <w:rsid w:val="007374BC"/>
    <w:rsid w:val="007375BC"/>
    <w:rsid w:val="00737A4C"/>
    <w:rsid w:val="00741559"/>
    <w:rsid w:val="007417A5"/>
    <w:rsid w:val="00741823"/>
    <w:rsid w:val="007420A8"/>
    <w:rsid w:val="00742252"/>
    <w:rsid w:val="0074235D"/>
    <w:rsid w:val="007423A5"/>
    <w:rsid w:val="0074293E"/>
    <w:rsid w:val="00742C7D"/>
    <w:rsid w:val="00742C8C"/>
    <w:rsid w:val="007437F3"/>
    <w:rsid w:val="00743A57"/>
    <w:rsid w:val="00743F86"/>
    <w:rsid w:val="00744482"/>
    <w:rsid w:val="007448EA"/>
    <w:rsid w:val="00745129"/>
    <w:rsid w:val="007451EC"/>
    <w:rsid w:val="007456BB"/>
    <w:rsid w:val="007464C7"/>
    <w:rsid w:val="00746D22"/>
    <w:rsid w:val="007474D0"/>
    <w:rsid w:val="00747B2E"/>
    <w:rsid w:val="00747B35"/>
    <w:rsid w:val="0075049F"/>
    <w:rsid w:val="00750E34"/>
    <w:rsid w:val="00751AA1"/>
    <w:rsid w:val="00752139"/>
    <w:rsid w:val="00752235"/>
    <w:rsid w:val="0075290D"/>
    <w:rsid w:val="00752A58"/>
    <w:rsid w:val="00754CA8"/>
    <w:rsid w:val="007551E7"/>
    <w:rsid w:val="0075564A"/>
    <w:rsid w:val="00756088"/>
    <w:rsid w:val="00756417"/>
    <w:rsid w:val="00756C34"/>
    <w:rsid w:val="00757433"/>
    <w:rsid w:val="00757624"/>
    <w:rsid w:val="00757E18"/>
    <w:rsid w:val="00760E1F"/>
    <w:rsid w:val="00760FDD"/>
    <w:rsid w:val="00763653"/>
    <w:rsid w:val="00763DA3"/>
    <w:rsid w:val="007647CF"/>
    <w:rsid w:val="00764C03"/>
    <w:rsid w:val="007668BC"/>
    <w:rsid w:val="0076708A"/>
    <w:rsid w:val="007677B4"/>
    <w:rsid w:val="00767B0A"/>
    <w:rsid w:val="00767D78"/>
    <w:rsid w:val="0077039B"/>
    <w:rsid w:val="00772A11"/>
    <w:rsid w:val="00772C79"/>
    <w:rsid w:val="007733BA"/>
    <w:rsid w:val="007733D1"/>
    <w:rsid w:val="00775062"/>
    <w:rsid w:val="0077530F"/>
    <w:rsid w:val="00776EAB"/>
    <w:rsid w:val="00776F22"/>
    <w:rsid w:val="0077705F"/>
    <w:rsid w:val="00777DB7"/>
    <w:rsid w:val="00780580"/>
    <w:rsid w:val="007808B8"/>
    <w:rsid w:val="007816AC"/>
    <w:rsid w:val="00781D11"/>
    <w:rsid w:val="007839ED"/>
    <w:rsid w:val="00783A2F"/>
    <w:rsid w:val="00784E7C"/>
    <w:rsid w:val="00785DEF"/>
    <w:rsid w:val="00785E2D"/>
    <w:rsid w:val="0078622F"/>
    <w:rsid w:val="00790BDB"/>
    <w:rsid w:val="00791296"/>
    <w:rsid w:val="00791858"/>
    <w:rsid w:val="00791E00"/>
    <w:rsid w:val="00792B6F"/>
    <w:rsid w:val="007937DC"/>
    <w:rsid w:val="0079564E"/>
    <w:rsid w:val="00795AF4"/>
    <w:rsid w:val="007967C6"/>
    <w:rsid w:val="00797161"/>
    <w:rsid w:val="007973D4"/>
    <w:rsid w:val="007979C9"/>
    <w:rsid w:val="00797E05"/>
    <w:rsid w:val="007A0EB0"/>
    <w:rsid w:val="007A0F04"/>
    <w:rsid w:val="007A0F93"/>
    <w:rsid w:val="007A1113"/>
    <w:rsid w:val="007A17CB"/>
    <w:rsid w:val="007A19AF"/>
    <w:rsid w:val="007A1D25"/>
    <w:rsid w:val="007A27C4"/>
    <w:rsid w:val="007A355F"/>
    <w:rsid w:val="007A3CB8"/>
    <w:rsid w:val="007A46CB"/>
    <w:rsid w:val="007A5432"/>
    <w:rsid w:val="007A5F9D"/>
    <w:rsid w:val="007A730C"/>
    <w:rsid w:val="007A777C"/>
    <w:rsid w:val="007A7C71"/>
    <w:rsid w:val="007B0562"/>
    <w:rsid w:val="007B0C82"/>
    <w:rsid w:val="007B0DBB"/>
    <w:rsid w:val="007B1C3C"/>
    <w:rsid w:val="007B240D"/>
    <w:rsid w:val="007B2A46"/>
    <w:rsid w:val="007B3370"/>
    <w:rsid w:val="007B360B"/>
    <w:rsid w:val="007B404A"/>
    <w:rsid w:val="007B4CAE"/>
    <w:rsid w:val="007B57FB"/>
    <w:rsid w:val="007B66AC"/>
    <w:rsid w:val="007B6B79"/>
    <w:rsid w:val="007B6D43"/>
    <w:rsid w:val="007B722F"/>
    <w:rsid w:val="007B77E5"/>
    <w:rsid w:val="007C0029"/>
    <w:rsid w:val="007C033B"/>
    <w:rsid w:val="007C0A35"/>
    <w:rsid w:val="007C10FB"/>
    <w:rsid w:val="007C1122"/>
    <w:rsid w:val="007C18FA"/>
    <w:rsid w:val="007C1F0B"/>
    <w:rsid w:val="007C24CD"/>
    <w:rsid w:val="007C2BA2"/>
    <w:rsid w:val="007C2D3C"/>
    <w:rsid w:val="007C38D2"/>
    <w:rsid w:val="007C4DDC"/>
    <w:rsid w:val="007C6AEB"/>
    <w:rsid w:val="007C7234"/>
    <w:rsid w:val="007C7D90"/>
    <w:rsid w:val="007C7F0E"/>
    <w:rsid w:val="007D079C"/>
    <w:rsid w:val="007D2007"/>
    <w:rsid w:val="007D23C9"/>
    <w:rsid w:val="007D2792"/>
    <w:rsid w:val="007D27EF"/>
    <w:rsid w:val="007D2947"/>
    <w:rsid w:val="007D2EE9"/>
    <w:rsid w:val="007D339C"/>
    <w:rsid w:val="007D422B"/>
    <w:rsid w:val="007D4544"/>
    <w:rsid w:val="007D4A2B"/>
    <w:rsid w:val="007D5577"/>
    <w:rsid w:val="007D5D87"/>
    <w:rsid w:val="007D631C"/>
    <w:rsid w:val="007D7910"/>
    <w:rsid w:val="007D7A28"/>
    <w:rsid w:val="007D7C7A"/>
    <w:rsid w:val="007E0979"/>
    <w:rsid w:val="007E2634"/>
    <w:rsid w:val="007E2AE4"/>
    <w:rsid w:val="007E444F"/>
    <w:rsid w:val="007E4FE0"/>
    <w:rsid w:val="007E5123"/>
    <w:rsid w:val="007E5CA5"/>
    <w:rsid w:val="007E7961"/>
    <w:rsid w:val="007F0B2D"/>
    <w:rsid w:val="007F351A"/>
    <w:rsid w:val="007F4799"/>
    <w:rsid w:val="007F4CA7"/>
    <w:rsid w:val="007F5F4F"/>
    <w:rsid w:val="007F716F"/>
    <w:rsid w:val="007F7ACF"/>
    <w:rsid w:val="007F7CD3"/>
    <w:rsid w:val="008006F9"/>
    <w:rsid w:val="00802B51"/>
    <w:rsid w:val="00802DFD"/>
    <w:rsid w:val="008038A4"/>
    <w:rsid w:val="0080481C"/>
    <w:rsid w:val="00806767"/>
    <w:rsid w:val="00806992"/>
    <w:rsid w:val="0080735C"/>
    <w:rsid w:val="00810111"/>
    <w:rsid w:val="008105EC"/>
    <w:rsid w:val="008111AF"/>
    <w:rsid w:val="008125D6"/>
    <w:rsid w:val="00812C7D"/>
    <w:rsid w:val="00812D93"/>
    <w:rsid w:val="00812ECB"/>
    <w:rsid w:val="00813285"/>
    <w:rsid w:val="008139BD"/>
    <w:rsid w:val="00813B12"/>
    <w:rsid w:val="00813E28"/>
    <w:rsid w:val="008140FB"/>
    <w:rsid w:val="00814B5D"/>
    <w:rsid w:val="0081512B"/>
    <w:rsid w:val="0081534F"/>
    <w:rsid w:val="00815A63"/>
    <w:rsid w:val="00816D76"/>
    <w:rsid w:val="008171D7"/>
    <w:rsid w:val="00820862"/>
    <w:rsid w:val="00821138"/>
    <w:rsid w:val="00822772"/>
    <w:rsid w:val="00823355"/>
    <w:rsid w:val="00823C90"/>
    <w:rsid w:val="008245D6"/>
    <w:rsid w:val="008260B4"/>
    <w:rsid w:val="00827EF7"/>
    <w:rsid w:val="008302AF"/>
    <w:rsid w:val="00831F14"/>
    <w:rsid w:val="00832299"/>
    <w:rsid w:val="00832C6D"/>
    <w:rsid w:val="00832DF8"/>
    <w:rsid w:val="0083383E"/>
    <w:rsid w:val="00833918"/>
    <w:rsid w:val="00833A0D"/>
    <w:rsid w:val="00836794"/>
    <w:rsid w:val="008375CB"/>
    <w:rsid w:val="0084053A"/>
    <w:rsid w:val="00840956"/>
    <w:rsid w:val="00840ADF"/>
    <w:rsid w:val="00840C50"/>
    <w:rsid w:val="00840F46"/>
    <w:rsid w:val="008410A7"/>
    <w:rsid w:val="008430CD"/>
    <w:rsid w:val="00843B02"/>
    <w:rsid w:val="008444A4"/>
    <w:rsid w:val="00844649"/>
    <w:rsid w:val="008450C3"/>
    <w:rsid w:val="00845731"/>
    <w:rsid w:val="008464E8"/>
    <w:rsid w:val="00846725"/>
    <w:rsid w:val="00846C9A"/>
    <w:rsid w:val="00847333"/>
    <w:rsid w:val="008474FA"/>
    <w:rsid w:val="00847DE5"/>
    <w:rsid w:val="00847E96"/>
    <w:rsid w:val="00847F5A"/>
    <w:rsid w:val="00850E30"/>
    <w:rsid w:val="008514FA"/>
    <w:rsid w:val="00851511"/>
    <w:rsid w:val="008518DC"/>
    <w:rsid w:val="00852248"/>
    <w:rsid w:val="008524A3"/>
    <w:rsid w:val="00852ED3"/>
    <w:rsid w:val="0085316C"/>
    <w:rsid w:val="00853942"/>
    <w:rsid w:val="00854329"/>
    <w:rsid w:val="0085497E"/>
    <w:rsid w:val="00855660"/>
    <w:rsid w:val="008557F7"/>
    <w:rsid w:val="00857C97"/>
    <w:rsid w:val="00860D7B"/>
    <w:rsid w:val="0086144D"/>
    <w:rsid w:val="00861C07"/>
    <w:rsid w:val="008626D4"/>
    <w:rsid w:val="008651AD"/>
    <w:rsid w:val="00866867"/>
    <w:rsid w:val="00866933"/>
    <w:rsid w:val="00867030"/>
    <w:rsid w:val="008674FF"/>
    <w:rsid w:val="0086756A"/>
    <w:rsid w:val="0087133A"/>
    <w:rsid w:val="00871AD0"/>
    <w:rsid w:val="00872E80"/>
    <w:rsid w:val="00872F17"/>
    <w:rsid w:val="00873056"/>
    <w:rsid w:val="00874E79"/>
    <w:rsid w:val="0087553F"/>
    <w:rsid w:val="00875AFF"/>
    <w:rsid w:val="00875C49"/>
    <w:rsid w:val="00875D2D"/>
    <w:rsid w:val="0087681E"/>
    <w:rsid w:val="0088035B"/>
    <w:rsid w:val="0088063F"/>
    <w:rsid w:val="008809F1"/>
    <w:rsid w:val="00881278"/>
    <w:rsid w:val="008818B0"/>
    <w:rsid w:val="00882751"/>
    <w:rsid w:val="008828A7"/>
    <w:rsid w:val="00883CE8"/>
    <w:rsid w:val="008844C0"/>
    <w:rsid w:val="008848CC"/>
    <w:rsid w:val="00884AB4"/>
    <w:rsid w:val="00884B45"/>
    <w:rsid w:val="00884B8E"/>
    <w:rsid w:val="00885399"/>
    <w:rsid w:val="0088542A"/>
    <w:rsid w:val="00885B54"/>
    <w:rsid w:val="00892762"/>
    <w:rsid w:val="008927C5"/>
    <w:rsid w:val="008928B9"/>
    <w:rsid w:val="008964F8"/>
    <w:rsid w:val="00896F7B"/>
    <w:rsid w:val="008970D6"/>
    <w:rsid w:val="008A07A5"/>
    <w:rsid w:val="008A16CE"/>
    <w:rsid w:val="008A253C"/>
    <w:rsid w:val="008A2E3F"/>
    <w:rsid w:val="008A30E3"/>
    <w:rsid w:val="008A3266"/>
    <w:rsid w:val="008A32A7"/>
    <w:rsid w:val="008A41F3"/>
    <w:rsid w:val="008A442C"/>
    <w:rsid w:val="008A4771"/>
    <w:rsid w:val="008A5E27"/>
    <w:rsid w:val="008A60FB"/>
    <w:rsid w:val="008A614C"/>
    <w:rsid w:val="008A6BB0"/>
    <w:rsid w:val="008A6E9A"/>
    <w:rsid w:val="008A6EE4"/>
    <w:rsid w:val="008A7AEE"/>
    <w:rsid w:val="008A7C61"/>
    <w:rsid w:val="008B014D"/>
    <w:rsid w:val="008B060E"/>
    <w:rsid w:val="008B081A"/>
    <w:rsid w:val="008B0B03"/>
    <w:rsid w:val="008B0B9D"/>
    <w:rsid w:val="008B0CA4"/>
    <w:rsid w:val="008B10DF"/>
    <w:rsid w:val="008B17F7"/>
    <w:rsid w:val="008B2B9D"/>
    <w:rsid w:val="008B2E97"/>
    <w:rsid w:val="008B36DA"/>
    <w:rsid w:val="008B3730"/>
    <w:rsid w:val="008B384C"/>
    <w:rsid w:val="008B417B"/>
    <w:rsid w:val="008B42BD"/>
    <w:rsid w:val="008B72BE"/>
    <w:rsid w:val="008B749F"/>
    <w:rsid w:val="008B77F3"/>
    <w:rsid w:val="008B78EC"/>
    <w:rsid w:val="008B7C6D"/>
    <w:rsid w:val="008C1064"/>
    <w:rsid w:val="008C13A6"/>
    <w:rsid w:val="008C1E34"/>
    <w:rsid w:val="008C3482"/>
    <w:rsid w:val="008C5A32"/>
    <w:rsid w:val="008C5DE8"/>
    <w:rsid w:val="008C676D"/>
    <w:rsid w:val="008D0676"/>
    <w:rsid w:val="008D098E"/>
    <w:rsid w:val="008D0D1D"/>
    <w:rsid w:val="008D0E08"/>
    <w:rsid w:val="008D0F74"/>
    <w:rsid w:val="008D158F"/>
    <w:rsid w:val="008D1929"/>
    <w:rsid w:val="008D1CE8"/>
    <w:rsid w:val="008D1E39"/>
    <w:rsid w:val="008D2B9F"/>
    <w:rsid w:val="008D3432"/>
    <w:rsid w:val="008D37D3"/>
    <w:rsid w:val="008D3A68"/>
    <w:rsid w:val="008D3E00"/>
    <w:rsid w:val="008D4488"/>
    <w:rsid w:val="008D48F4"/>
    <w:rsid w:val="008D5189"/>
    <w:rsid w:val="008D5BC4"/>
    <w:rsid w:val="008D5CF2"/>
    <w:rsid w:val="008D5EC0"/>
    <w:rsid w:val="008D60E3"/>
    <w:rsid w:val="008D7387"/>
    <w:rsid w:val="008D77E3"/>
    <w:rsid w:val="008D78A0"/>
    <w:rsid w:val="008D7905"/>
    <w:rsid w:val="008D79F0"/>
    <w:rsid w:val="008D7A86"/>
    <w:rsid w:val="008E1134"/>
    <w:rsid w:val="008E1BE1"/>
    <w:rsid w:val="008E232E"/>
    <w:rsid w:val="008E23CD"/>
    <w:rsid w:val="008E3571"/>
    <w:rsid w:val="008E465F"/>
    <w:rsid w:val="008E4E5F"/>
    <w:rsid w:val="008E68E7"/>
    <w:rsid w:val="008E6EA7"/>
    <w:rsid w:val="008E6F6F"/>
    <w:rsid w:val="008E7514"/>
    <w:rsid w:val="008E79E8"/>
    <w:rsid w:val="008F02A9"/>
    <w:rsid w:val="008F0408"/>
    <w:rsid w:val="008F117A"/>
    <w:rsid w:val="008F12F3"/>
    <w:rsid w:val="008F15D3"/>
    <w:rsid w:val="008F2766"/>
    <w:rsid w:val="008F554E"/>
    <w:rsid w:val="008F6272"/>
    <w:rsid w:val="008F691A"/>
    <w:rsid w:val="008F787F"/>
    <w:rsid w:val="008F7CF3"/>
    <w:rsid w:val="00900DB4"/>
    <w:rsid w:val="00900EEB"/>
    <w:rsid w:val="00901A35"/>
    <w:rsid w:val="00901BAD"/>
    <w:rsid w:val="009022A5"/>
    <w:rsid w:val="00902C65"/>
    <w:rsid w:val="009035B4"/>
    <w:rsid w:val="0090396E"/>
    <w:rsid w:val="00906046"/>
    <w:rsid w:val="009060DC"/>
    <w:rsid w:val="0090635C"/>
    <w:rsid w:val="009070FC"/>
    <w:rsid w:val="009077F1"/>
    <w:rsid w:val="00911012"/>
    <w:rsid w:val="00911140"/>
    <w:rsid w:val="009114E8"/>
    <w:rsid w:val="0091151B"/>
    <w:rsid w:val="00911A1D"/>
    <w:rsid w:val="0091230D"/>
    <w:rsid w:val="00912558"/>
    <w:rsid w:val="00912AE3"/>
    <w:rsid w:val="00913720"/>
    <w:rsid w:val="00913C50"/>
    <w:rsid w:val="00915384"/>
    <w:rsid w:val="00916B2F"/>
    <w:rsid w:val="00917FEA"/>
    <w:rsid w:val="00920149"/>
    <w:rsid w:val="0092022F"/>
    <w:rsid w:val="0092154A"/>
    <w:rsid w:val="00921746"/>
    <w:rsid w:val="0092201F"/>
    <w:rsid w:val="009221CF"/>
    <w:rsid w:val="00922C64"/>
    <w:rsid w:val="00923085"/>
    <w:rsid w:val="00923464"/>
    <w:rsid w:val="00923930"/>
    <w:rsid w:val="009248C8"/>
    <w:rsid w:val="0092552F"/>
    <w:rsid w:val="009257F2"/>
    <w:rsid w:val="00925D0E"/>
    <w:rsid w:val="0092636A"/>
    <w:rsid w:val="00926CA8"/>
    <w:rsid w:val="009302FB"/>
    <w:rsid w:val="00930E25"/>
    <w:rsid w:val="009334BD"/>
    <w:rsid w:val="00934081"/>
    <w:rsid w:val="00934203"/>
    <w:rsid w:val="009349B5"/>
    <w:rsid w:val="009367A7"/>
    <w:rsid w:val="00937532"/>
    <w:rsid w:val="00937844"/>
    <w:rsid w:val="00937B93"/>
    <w:rsid w:val="00940489"/>
    <w:rsid w:val="009410CF"/>
    <w:rsid w:val="009425A2"/>
    <w:rsid w:val="009438E6"/>
    <w:rsid w:val="00943D36"/>
    <w:rsid w:val="00943E8A"/>
    <w:rsid w:val="0094667F"/>
    <w:rsid w:val="009467CF"/>
    <w:rsid w:val="00946D69"/>
    <w:rsid w:val="00946EB7"/>
    <w:rsid w:val="00947213"/>
    <w:rsid w:val="0095174B"/>
    <w:rsid w:val="009517E1"/>
    <w:rsid w:val="00952E1C"/>
    <w:rsid w:val="0095346C"/>
    <w:rsid w:val="009539C4"/>
    <w:rsid w:val="00955379"/>
    <w:rsid w:val="00956659"/>
    <w:rsid w:val="009566AA"/>
    <w:rsid w:val="00956B90"/>
    <w:rsid w:val="0095755E"/>
    <w:rsid w:val="009577B1"/>
    <w:rsid w:val="00960011"/>
    <w:rsid w:val="0096052C"/>
    <w:rsid w:val="00960B1C"/>
    <w:rsid w:val="00960EAC"/>
    <w:rsid w:val="009619FC"/>
    <w:rsid w:val="0096208E"/>
    <w:rsid w:val="00962633"/>
    <w:rsid w:val="009630CB"/>
    <w:rsid w:val="00963F38"/>
    <w:rsid w:val="00964258"/>
    <w:rsid w:val="00965ED4"/>
    <w:rsid w:val="009664BA"/>
    <w:rsid w:val="00967A86"/>
    <w:rsid w:val="00970401"/>
    <w:rsid w:val="009709E8"/>
    <w:rsid w:val="00970AA4"/>
    <w:rsid w:val="00970D5B"/>
    <w:rsid w:val="00971B74"/>
    <w:rsid w:val="00971F2F"/>
    <w:rsid w:val="009721A9"/>
    <w:rsid w:val="0097252D"/>
    <w:rsid w:val="00972F61"/>
    <w:rsid w:val="00973B2A"/>
    <w:rsid w:val="00973BCB"/>
    <w:rsid w:val="00973C82"/>
    <w:rsid w:val="00974515"/>
    <w:rsid w:val="00974A1F"/>
    <w:rsid w:val="009752B2"/>
    <w:rsid w:val="009758CF"/>
    <w:rsid w:val="00975CC7"/>
    <w:rsid w:val="00975D29"/>
    <w:rsid w:val="00975DAE"/>
    <w:rsid w:val="00976969"/>
    <w:rsid w:val="00977198"/>
    <w:rsid w:val="00977649"/>
    <w:rsid w:val="00980D1B"/>
    <w:rsid w:val="00980FEC"/>
    <w:rsid w:val="00981C44"/>
    <w:rsid w:val="00981C4A"/>
    <w:rsid w:val="00981E88"/>
    <w:rsid w:val="00983239"/>
    <w:rsid w:val="009836CD"/>
    <w:rsid w:val="00983C5B"/>
    <w:rsid w:val="009840E0"/>
    <w:rsid w:val="00985224"/>
    <w:rsid w:val="00986174"/>
    <w:rsid w:val="009869D4"/>
    <w:rsid w:val="00986A1D"/>
    <w:rsid w:val="00987350"/>
    <w:rsid w:val="00987737"/>
    <w:rsid w:val="00987882"/>
    <w:rsid w:val="0099064B"/>
    <w:rsid w:val="00991059"/>
    <w:rsid w:val="00991873"/>
    <w:rsid w:val="00991B31"/>
    <w:rsid w:val="00992562"/>
    <w:rsid w:val="00993320"/>
    <w:rsid w:val="009937B4"/>
    <w:rsid w:val="0099476A"/>
    <w:rsid w:val="00994DAB"/>
    <w:rsid w:val="00995085"/>
    <w:rsid w:val="00995AEC"/>
    <w:rsid w:val="00995FFF"/>
    <w:rsid w:val="009A0580"/>
    <w:rsid w:val="009A0945"/>
    <w:rsid w:val="009A09C7"/>
    <w:rsid w:val="009A19B7"/>
    <w:rsid w:val="009A3358"/>
    <w:rsid w:val="009A34D6"/>
    <w:rsid w:val="009A38A1"/>
    <w:rsid w:val="009A46E8"/>
    <w:rsid w:val="009A4734"/>
    <w:rsid w:val="009A4A6B"/>
    <w:rsid w:val="009A4B2D"/>
    <w:rsid w:val="009A4E6C"/>
    <w:rsid w:val="009A4EF6"/>
    <w:rsid w:val="009A583C"/>
    <w:rsid w:val="009B202B"/>
    <w:rsid w:val="009B232E"/>
    <w:rsid w:val="009B250D"/>
    <w:rsid w:val="009B2E87"/>
    <w:rsid w:val="009B33AD"/>
    <w:rsid w:val="009B4A44"/>
    <w:rsid w:val="009B5213"/>
    <w:rsid w:val="009B6549"/>
    <w:rsid w:val="009B6A86"/>
    <w:rsid w:val="009B6C42"/>
    <w:rsid w:val="009B7018"/>
    <w:rsid w:val="009B7AAD"/>
    <w:rsid w:val="009C0740"/>
    <w:rsid w:val="009C0CCC"/>
    <w:rsid w:val="009C18F9"/>
    <w:rsid w:val="009C1965"/>
    <w:rsid w:val="009C2027"/>
    <w:rsid w:val="009C2F08"/>
    <w:rsid w:val="009C396E"/>
    <w:rsid w:val="009C3B21"/>
    <w:rsid w:val="009C5D4B"/>
    <w:rsid w:val="009C68E9"/>
    <w:rsid w:val="009C6B8B"/>
    <w:rsid w:val="009D0CB0"/>
    <w:rsid w:val="009D0FB8"/>
    <w:rsid w:val="009D1CA1"/>
    <w:rsid w:val="009D21A5"/>
    <w:rsid w:val="009D2259"/>
    <w:rsid w:val="009D26F3"/>
    <w:rsid w:val="009D2D77"/>
    <w:rsid w:val="009D2F95"/>
    <w:rsid w:val="009D34B3"/>
    <w:rsid w:val="009D3E40"/>
    <w:rsid w:val="009D4E3D"/>
    <w:rsid w:val="009D70F7"/>
    <w:rsid w:val="009D78B8"/>
    <w:rsid w:val="009E0474"/>
    <w:rsid w:val="009E0557"/>
    <w:rsid w:val="009E1E5D"/>
    <w:rsid w:val="009E1F29"/>
    <w:rsid w:val="009E23BE"/>
    <w:rsid w:val="009E2B53"/>
    <w:rsid w:val="009E3200"/>
    <w:rsid w:val="009E3823"/>
    <w:rsid w:val="009E5058"/>
    <w:rsid w:val="009E529A"/>
    <w:rsid w:val="009E52DE"/>
    <w:rsid w:val="009E7ED2"/>
    <w:rsid w:val="009E7F6B"/>
    <w:rsid w:val="009F08CD"/>
    <w:rsid w:val="009F0EB5"/>
    <w:rsid w:val="009F131E"/>
    <w:rsid w:val="009F3AE7"/>
    <w:rsid w:val="009F3D37"/>
    <w:rsid w:val="009F3D63"/>
    <w:rsid w:val="009F66AD"/>
    <w:rsid w:val="009F6D8F"/>
    <w:rsid w:val="009F6E8A"/>
    <w:rsid w:val="009F71BF"/>
    <w:rsid w:val="009F76BD"/>
    <w:rsid w:val="009F7CEA"/>
    <w:rsid w:val="009F7F60"/>
    <w:rsid w:val="00A00966"/>
    <w:rsid w:val="00A013A8"/>
    <w:rsid w:val="00A01BD7"/>
    <w:rsid w:val="00A02F6C"/>
    <w:rsid w:val="00A035D0"/>
    <w:rsid w:val="00A0499F"/>
    <w:rsid w:val="00A055A1"/>
    <w:rsid w:val="00A06C0D"/>
    <w:rsid w:val="00A10607"/>
    <w:rsid w:val="00A1126E"/>
    <w:rsid w:val="00A116B5"/>
    <w:rsid w:val="00A128F1"/>
    <w:rsid w:val="00A12EDA"/>
    <w:rsid w:val="00A14896"/>
    <w:rsid w:val="00A14FE6"/>
    <w:rsid w:val="00A1526E"/>
    <w:rsid w:val="00A15F6F"/>
    <w:rsid w:val="00A16A14"/>
    <w:rsid w:val="00A177DD"/>
    <w:rsid w:val="00A17A1C"/>
    <w:rsid w:val="00A20870"/>
    <w:rsid w:val="00A209CD"/>
    <w:rsid w:val="00A221FD"/>
    <w:rsid w:val="00A2234E"/>
    <w:rsid w:val="00A22AAE"/>
    <w:rsid w:val="00A24830"/>
    <w:rsid w:val="00A250FC"/>
    <w:rsid w:val="00A25D9E"/>
    <w:rsid w:val="00A26141"/>
    <w:rsid w:val="00A26E5B"/>
    <w:rsid w:val="00A27024"/>
    <w:rsid w:val="00A27E1C"/>
    <w:rsid w:val="00A3009D"/>
    <w:rsid w:val="00A31A67"/>
    <w:rsid w:val="00A32552"/>
    <w:rsid w:val="00A33147"/>
    <w:rsid w:val="00A335F0"/>
    <w:rsid w:val="00A3385C"/>
    <w:rsid w:val="00A34A16"/>
    <w:rsid w:val="00A35009"/>
    <w:rsid w:val="00A36724"/>
    <w:rsid w:val="00A36907"/>
    <w:rsid w:val="00A36BBC"/>
    <w:rsid w:val="00A36F2C"/>
    <w:rsid w:val="00A37BA6"/>
    <w:rsid w:val="00A4037F"/>
    <w:rsid w:val="00A4085C"/>
    <w:rsid w:val="00A40DCF"/>
    <w:rsid w:val="00A410CD"/>
    <w:rsid w:val="00A414C5"/>
    <w:rsid w:val="00A418D4"/>
    <w:rsid w:val="00A4275E"/>
    <w:rsid w:val="00A43FA9"/>
    <w:rsid w:val="00A44BE7"/>
    <w:rsid w:val="00A4593A"/>
    <w:rsid w:val="00A471AD"/>
    <w:rsid w:val="00A47B96"/>
    <w:rsid w:val="00A47F83"/>
    <w:rsid w:val="00A50BA9"/>
    <w:rsid w:val="00A50C18"/>
    <w:rsid w:val="00A50D77"/>
    <w:rsid w:val="00A51683"/>
    <w:rsid w:val="00A517EE"/>
    <w:rsid w:val="00A519DB"/>
    <w:rsid w:val="00A52269"/>
    <w:rsid w:val="00A523DE"/>
    <w:rsid w:val="00A52E62"/>
    <w:rsid w:val="00A53F48"/>
    <w:rsid w:val="00A549ED"/>
    <w:rsid w:val="00A55546"/>
    <w:rsid w:val="00A55DA3"/>
    <w:rsid w:val="00A56326"/>
    <w:rsid w:val="00A564C2"/>
    <w:rsid w:val="00A56E8D"/>
    <w:rsid w:val="00A56FD3"/>
    <w:rsid w:val="00A5790F"/>
    <w:rsid w:val="00A60D33"/>
    <w:rsid w:val="00A61346"/>
    <w:rsid w:val="00A62906"/>
    <w:rsid w:val="00A6384E"/>
    <w:rsid w:val="00A64178"/>
    <w:rsid w:val="00A64C5D"/>
    <w:rsid w:val="00A651E9"/>
    <w:rsid w:val="00A66157"/>
    <w:rsid w:val="00A67EBF"/>
    <w:rsid w:val="00A71653"/>
    <w:rsid w:val="00A72098"/>
    <w:rsid w:val="00A720AF"/>
    <w:rsid w:val="00A72D41"/>
    <w:rsid w:val="00A7344F"/>
    <w:rsid w:val="00A74200"/>
    <w:rsid w:val="00A7463E"/>
    <w:rsid w:val="00A750DE"/>
    <w:rsid w:val="00A77AE7"/>
    <w:rsid w:val="00A77E4A"/>
    <w:rsid w:val="00A8185A"/>
    <w:rsid w:val="00A848D7"/>
    <w:rsid w:val="00A86FF6"/>
    <w:rsid w:val="00A87AB7"/>
    <w:rsid w:val="00A9074D"/>
    <w:rsid w:val="00A91A4E"/>
    <w:rsid w:val="00A92053"/>
    <w:rsid w:val="00A92CDF"/>
    <w:rsid w:val="00A94403"/>
    <w:rsid w:val="00A949B7"/>
    <w:rsid w:val="00A95751"/>
    <w:rsid w:val="00A9583C"/>
    <w:rsid w:val="00A963E8"/>
    <w:rsid w:val="00A969AC"/>
    <w:rsid w:val="00A96BA4"/>
    <w:rsid w:val="00A9762F"/>
    <w:rsid w:val="00AA0386"/>
    <w:rsid w:val="00AA3158"/>
    <w:rsid w:val="00AA3201"/>
    <w:rsid w:val="00AA4013"/>
    <w:rsid w:val="00AA4847"/>
    <w:rsid w:val="00AA71CD"/>
    <w:rsid w:val="00AA79CA"/>
    <w:rsid w:val="00AB0880"/>
    <w:rsid w:val="00AB0F40"/>
    <w:rsid w:val="00AB19F1"/>
    <w:rsid w:val="00AB1FD1"/>
    <w:rsid w:val="00AB20E8"/>
    <w:rsid w:val="00AB21CC"/>
    <w:rsid w:val="00AB3584"/>
    <w:rsid w:val="00AB3AB9"/>
    <w:rsid w:val="00AB45F3"/>
    <w:rsid w:val="00AB5440"/>
    <w:rsid w:val="00AB6D21"/>
    <w:rsid w:val="00AB713A"/>
    <w:rsid w:val="00AB7EA2"/>
    <w:rsid w:val="00AC132D"/>
    <w:rsid w:val="00AC13D9"/>
    <w:rsid w:val="00AC1A8B"/>
    <w:rsid w:val="00AC2572"/>
    <w:rsid w:val="00AC33B8"/>
    <w:rsid w:val="00AC3AB8"/>
    <w:rsid w:val="00AC4440"/>
    <w:rsid w:val="00AC4B71"/>
    <w:rsid w:val="00AC4F48"/>
    <w:rsid w:val="00AC546A"/>
    <w:rsid w:val="00AC5FFF"/>
    <w:rsid w:val="00AC63D9"/>
    <w:rsid w:val="00AC6974"/>
    <w:rsid w:val="00AC6D55"/>
    <w:rsid w:val="00AC7B74"/>
    <w:rsid w:val="00AC7E27"/>
    <w:rsid w:val="00AC7E4F"/>
    <w:rsid w:val="00AC7F44"/>
    <w:rsid w:val="00AD0EC1"/>
    <w:rsid w:val="00AD28D7"/>
    <w:rsid w:val="00AD29A6"/>
    <w:rsid w:val="00AD2B70"/>
    <w:rsid w:val="00AD2C94"/>
    <w:rsid w:val="00AD2D1A"/>
    <w:rsid w:val="00AD327E"/>
    <w:rsid w:val="00AD4119"/>
    <w:rsid w:val="00AD4472"/>
    <w:rsid w:val="00AD4C8C"/>
    <w:rsid w:val="00AD536D"/>
    <w:rsid w:val="00AD5C38"/>
    <w:rsid w:val="00AD66E3"/>
    <w:rsid w:val="00AD7629"/>
    <w:rsid w:val="00AE0C5F"/>
    <w:rsid w:val="00AE0E99"/>
    <w:rsid w:val="00AE0F58"/>
    <w:rsid w:val="00AE106B"/>
    <w:rsid w:val="00AE15A8"/>
    <w:rsid w:val="00AE21F6"/>
    <w:rsid w:val="00AE2849"/>
    <w:rsid w:val="00AE5A87"/>
    <w:rsid w:val="00AE5D52"/>
    <w:rsid w:val="00AE662A"/>
    <w:rsid w:val="00AE6796"/>
    <w:rsid w:val="00AE695A"/>
    <w:rsid w:val="00AE6AA2"/>
    <w:rsid w:val="00AE6F7C"/>
    <w:rsid w:val="00AE7D32"/>
    <w:rsid w:val="00AE7D3E"/>
    <w:rsid w:val="00AF0617"/>
    <w:rsid w:val="00AF06C3"/>
    <w:rsid w:val="00AF2429"/>
    <w:rsid w:val="00AF2D27"/>
    <w:rsid w:val="00AF300C"/>
    <w:rsid w:val="00AF3675"/>
    <w:rsid w:val="00AF42B6"/>
    <w:rsid w:val="00AF4F29"/>
    <w:rsid w:val="00AF515B"/>
    <w:rsid w:val="00AF5433"/>
    <w:rsid w:val="00AF5862"/>
    <w:rsid w:val="00AF66CC"/>
    <w:rsid w:val="00B009B2"/>
    <w:rsid w:val="00B00FD6"/>
    <w:rsid w:val="00B0270E"/>
    <w:rsid w:val="00B035A3"/>
    <w:rsid w:val="00B037DD"/>
    <w:rsid w:val="00B0397A"/>
    <w:rsid w:val="00B03F80"/>
    <w:rsid w:val="00B04E97"/>
    <w:rsid w:val="00B062F2"/>
    <w:rsid w:val="00B066FF"/>
    <w:rsid w:val="00B0685C"/>
    <w:rsid w:val="00B070E2"/>
    <w:rsid w:val="00B07B64"/>
    <w:rsid w:val="00B07C1E"/>
    <w:rsid w:val="00B07C9D"/>
    <w:rsid w:val="00B11330"/>
    <w:rsid w:val="00B11F6C"/>
    <w:rsid w:val="00B123E6"/>
    <w:rsid w:val="00B12D7C"/>
    <w:rsid w:val="00B12F50"/>
    <w:rsid w:val="00B13059"/>
    <w:rsid w:val="00B149D5"/>
    <w:rsid w:val="00B14EA7"/>
    <w:rsid w:val="00B15EF8"/>
    <w:rsid w:val="00B161E6"/>
    <w:rsid w:val="00B20E1C"/>
    <w:rsid w:val="00B20E81"/>
    <w:rsid w:val="00B214F9"/>
    <w:rsid w:val="00B21C99"/>
    <w:rsid w:val="00B23EB3"/>
    <w:rsid w:val="00B2415D"/>
    <w:rsid w:val="00B256A3"/>
    <w:rsid w:val="00B26976"/>
    <w:rsid w:val="00B278F2"/>
    <w:rsid w:val="00B27DE2"/>
    <w:rsid w:val="00B30523"/>
    <w:rsid w:val="00B30696"/>
    <w:rsid w:val="00B310BF"/>
    <w:rsid w:val="00B31DFD"/>
    <w:rsid w:val="00B322F4"/>
    <w:rsid w:val="00B33412"/>
    <w:rsid w:val="00B33DC5"/>
    <w:rsid w:val="00B34657"/>
    <w:rsid w:val="00B366CA"/>
    <w:rsid w:val="00B36AD1"/>
    <w:rsid w:val="00B376E8"/>
    <w:rsid w:val="00B4044F"/>
    <w:rsid w:val="00B4061C"/>
    <w:rsid w:val="00B40A6F"/>
    <w:rsid w:val="00B41C54"/>
    <w:rsid w:val="00B4214A"/>
    <w:rsid w:val="00B43857"/>
    <w:rsid w:val="00B44DA7"/>
    <w:rsid w:val="00B4556E"/>
    <w:rsid w:val="00B45EB1"/>
    <w:rsid w:val="00B50917"/>
    <w:rsid w:val="00B51F52"/>
    <w:rsid w:val="00B52BD5"/>
    <w:rsid w:val="00B53927"/>
    <w:rsid w:val="00B53C16"/>
    <w:rsid w:val="00B54973"/>
    <w:rsid w:val="00B5596C"/>
    <w:rsid w:val="00B56493"/>
    <w:rsid w:val="00B5687A"/>
    <w:rsid w:val="00B56FF8"/>
    <w:rsid w:val="00B57C03"/>
    <w:rsid w:val="00B6308D"/>
    <w:rsid w:val="00B63BF1"/>
    <w:rsid w:val="00B63C34"/>
    <w:rsid w:val="00B63E1E"/>
    <w:rsid w:val="00B64074"/>
    <w:rsid w:val="00B6500F"/>
    <w:rsid w:val="00B6545C"/>
    <w:rsid w:val="00B65D35"/>
    <w:rsid w:val="00B66DC2"/>
    <w:rsid w:val="00B67103"/>
    <w:rsid w:val="00B71169"/>
    <w:rsid w:val="00B71AD6"/>
    <w:rsid w:val="00B71C06"/>
    <w:rsid w:val="00B71F94"/>
    <w:rsid w:val="00B725A0"/>
    <w:rsid w:val="00B72B05"/>
    <w:rsid w:val="00B740A1"/>
    <w:rsid w:val="00B741C0"/>
    <w:rsid w:val="00B748DE"/>
    <w:rsid w:val="00B74979"/>
    <w:rsid w:val="00B75070"/>
    <w:rsid w:val="00B76D01"/>
    <w:rsid w:val="00B7743D"/>
    <w:rsid w:val="00B774A1"/>
    <w:rsid w:val="00B81302"/>
    <w:rsid w:val="00B815B3"/>
    <w:rsid w:val="00B8189E"/>
    <w:rsid w:val="00B82DAA"/>
    <w:rsid w:val="00B83DA0"/>
    <w:rsid w:val="00B83EBD"/>
    <w:rsid w:val="00B83F53"/>
    <w:rsid w:val="00B84495"/>
    <w:rsid w:val="00B85191"/>
    <w:rsid w:val="00B85CAD"/>
    <w:rsid w:val="00B86567"/>
    <w:rsid w:val="00B872FD"/>
    <w:rsid w:val="00B9048C"/>
    <w:rsid w:val="00B90708"/>
    <w:rsid w:val="00B91983"/>
    <w:rsid w:val="00B92E3A"/>
    <w:rsid w:val="00B950A4"/>
    <w:rsid w:val="00B95BB2"/>
    <w:rsid w:val="00B95EAC"/>
    <w:rsid w:val="00B97CA6"/>
    <w:rsid w:val="00BA0238"/>
    <w:rsid w:val="00BA16F9"/>
    <w:rsid w:val="00BA1E38"/>
    <w:rsid w:val="00BA2F6D"/>
    <w:rsid w:val="00BA482B"/>
    <w:rsid w:val="00BA571E"/>
    <w:rsid w:val="00BA6CDF"/>
    <w:rsid w:val="00BA7120"/>
    <w:rsid w:val="00BA73BF"/>
    <w:rsid w:val="00BA74BA"/>
    <w:rsid w:val="00BA75C5"/>
    <w:rsid w:val="00BB1135"/>
    <w:rsid w:val="00BB1599"/>
    <w:rsid w:val="00BB1D9E"/>
    <w:rsid w:val="00BB2CFC"/>
    <w:rsid w:val="00BB311F"/>
    <w:rsid w:val="00BB33B1"/>
    <w:rsid w:val="00BB3501"/>
    <w:rsid w:val="00BB3678"/>
    <w:rsid w:val="00BB52A3"/>
    <w:rsid w:val="00BB58E4"/>
    <w:rsid w:val="00BB5E4B"/>
    <w:rsid w:val="00BB5E94"/>
    <w:rsid w:val="00BB633F"/>
    <w:rsid w:val="00BB6DFB"/>
    <w:rsid w:val="00BB7953"/>
    <w:rsid w:val="00BC14F6"/>
    <w:rsid w:val="00BC15F6"/>
    <w:rsid w:val="00BC1DA0"/>
    <w:rsid w:val="00BC2703"/>
    <w:rsid w:val="00BC28FF"/>
    <w:rsid w:val="00BC2DC5"/>
    <w:rsid w:val="00BC4075"/>
    <w:rsid w:val="00BC4790"/>
    <w:rsid w:val="00BC6358"/>
    <w:rsid w:val="00BC77E4"/>
    <w:rsid w:val="00BC78DA"/>
    <w:rsid w:val="00BD0054"/>
    <w:rsid w:val="00BD1284"/>
    <w:rsid w:val="00BD1BDC"/>
    <w:rsid w:val="00BD204A"/>
    <w:rsid w:val="00BD2C83"/>
    <w:rsid w:val="00BD5B76"/>
    <w:rsid w:val="00BD60B0"/>
    <w:rsid w:val="00BD705D"/>
    <w:rsid w:val="00BD76DC"/>
    <w:rsid w:val="00BD7B6C"/>
    <w:rsid w:val="00BE1599"/>
    <w:rsid w:val="00BE170D"/>
    <w:rsid w:val="00BE289D"/>
    <w:rsid w:val="00BE31F7"/>
    <w:rsid w:val="00BE3646"/>
    <w:rsid w:val="00BE52D1"/>
    <w:rsid w:val="00BE5BB1"/>
    <w:rsid w:val="00BE6B5C"/>
    <w:rsid w:val="00BE756D"/>
    <w:rsid w:val="00BE7638"/>
    <w:rsid w:val="00BE7EB4"/>
    <w:rsid w:val="00BF00AA"/>
    <w:rsid w:val="00BF0380"/>
    <w:rsid w:val="00BF0AB6"/>
    <w:rsid w:val="00BF132A"/>
    <w:rsid w:val="00BF1FC2"/>
    <w:rsid w:val="00BF32AB"/>
    <w:rsid w:val="00BF435E"/>
    <w:rsid w:val="00BF4CC4"/>
    <w:rsid w:val="00BF5B47"/>
    <w:rsid w:val="00BF5C1A"/>
    <w:rsid w:val="00BF6760"/>
    <w:rsid w:val="00BF6F55"/>
    <w:rsid w:val="00C000ED"/>
    <w:rsid w:val="00C00123"/>
    <w:rsid w:val="00C01231"/>
    <w:rsid w:val="00C02A9A"/>
    <w:rsid w:val="00C02BD3"/>
    <w:rsid w:val="00C0467B"/>
    <w:rsid w:val="00C048C6"/>
    <w:rsid w:val="00C0499F"/>
    <w:rsid w:val="00C049F0"/>
    <w:rsid w:val="00C05292"/>
    <w:rsid w:val="00C05AA2"/>
    <w:rsid w:val="00C06985"/>
    <w:rsid w:val="00C07661"/>
    <w:rsid w:val="00C105E7"/>
    <w:rsid w:val="00C107AD"/>
    <w:rsid w:val="00C1081A"/>
    <w:rsid w:val="00C10F46"/>
    <w:rsid w:val="00C10F5F"/>
    <w:rsid w:val="00C1258F"/>
    <w:rsid w:val="00C1276A"/>
    <w:rsid w:val="00C12FA3"/>
    <w:rsid w:val="00C132AF"/>
    <w:rsid w:val="00C14A28"/>
    <w:rsid w:val="00C14C6C"/>
    <w:rsid w:val="00C155B6"/>
    <w:rsid w:val="00C1565C"/>
    <w:rsid w:val="00C1571F"/>
    <w:rsid w:val="00C1608C"/>
    <w:rsid w:val="00C16C41"/>
    <w:rsid w:val="00C16E65"/>
    <w:rsid w:val="00C17A8F"/>
    <w:rsid w:val="00C17DA5"/>
    <w:rsid w:val="00C205FC"/>
    <w:rsid w:val="00C2117F"/>
    <w:rsid w:val="00C24710"/>
    <w:rsid w:val="00C25934"/>
    <w:rsid w:val="00C25C7F"/>
    <w:rsid w:val="00C2689B"/>
    <w:rsid w:val="00C26C6F"/>
    <w:rsid w:val="00C279B1"/>
    <w:rsid w:val="00C30239"/>
    <w:rsid w:val="00C303A3"/>
    <w:rsid w:val="00C31306"/>
    <w:rsid w:val="00C318C4"/>
    <w:rsid w:val="00C31963"/>
    <w:rsid w:val="00C31BD2"/>
    <w:rsid w:val="00C32330"/>
    <w:rsid w:val="00C32A31"/>
    <w:rsid w:val="00C33E23"/>
    <w:rsid w:val="00C3442F"/>
    <w:rsid w:val="00C35502"/>
    <w:rsid w:val="00C355CC"/>
    <w:rsid w:val="00C363D6"/>
    <w:rsid w:val="00C37768"/>
    <w:rsid w:val="00C37CB9"/>
    <w:rsid w:val="00C41197"/>
    <w:rsid w:val="00C411D4"/>
    <w:rsid w:val="00C412BE"/>
    <w:rsid w:val="00C4153A"/>
    <w:rsid w:val="00C41D86"/>
    <w:rsid w:val="00C4200F"/>
    <w:rsid w:val="00C42719"/>
    <w:rsid w:val="00C42817"/>
    <w:rsid w:val="00C43E6C"/>
    <w:rsid w:val="00C449A9"/>
    <w:rsid w:val="00C44E24"/>
    <w:rsid w:val="00C45286"/>
    <w:rsid w:val="00C471C8"/>
    <w:rsid w:val="00C50009"/>
    <w:rsid w:val="00C50842"/>
    <w:rsid w:val="00C50959"/>
    <w:rsid w:val="00C50971"/>
    <w:rsid w:val="00C50AB2"/>
    <w:rsid w:val="00C52040"/>
    <w:rsid w:val="00C522C7"/>
    <w:rsid w:val="00C52544"/>
    <w:rsid w:val="00C54FEB"/>
    <w:rsid w:val="00C55635"/>
    <w:rsid w:val="00C558AD"/>
    <w:rsid w:val="00C55C79"/>
    <w:rsid w:val="00C56802"/>
    <w:rsid w:val="00C571D1"/>
    <w:rsid w:val="00C57F0C"/>
    <w:rsid w:val="00C60330"/>
    <w:rsid w:val="00C631AA"/>
    <w:rsid w:val="00C648EA"/>
    <w:rsid w:val="00C65406"/>
    <w:rsid w:val="00C65CFE"/>
    <w:rsid w:val="00C66567"/>
    <w:rsid w:val="00C667D0"/>
    <w:rsid w:val="00C66875"/>
    <w:rsid w:val="00C6689D"/>
    <w:rsid w:val="00C676F0"/>
    <w:rsid w:val="00C67A0B"/>
    <w:rsid w:val="00C7071B"/>
    <w:rsid w:val="00C71F6F"/>
    <w:rsid w:val="00C72EA6"/>
    <w:rsid w:val="00C7353F"/>
    <w:rsid w:val="00C7388C"/>
    <w:rsid w:val="00C739B9"/>
    <w:rsid w:val="00C73BF6"/>
    <w:rsid w:val="00C7425A"/>
    <w:rsid w:val="00C7462A"/>
    <w:rsid w:val="00C74C72"/>
    <w:rsid w:val="00C74EB6"/>
    <w:rsid w:val="00C75636"/>
    <w:rsid w:val="00C758A5"/>
    <w:rsid w:val="00C75C38"/>
    <w:rsid w:val="00C772C5"/>
    <w:rsid w:val="00C80301"/>
    <w:rsid w:val="00C81278"/>
    <w:rsid w:val="00C8187F"/>
    <w:rsid w:val="00C81BF3"/>
    <w:rsid w:val="00C82047"/>
    <w:rsid w:val="00C827FA"/>
    <w:rsid w:val="00C82B11"/>
    <w:rsid w:val="00C82CBE"/>
    <w:rsid w:val="00C83C08"/>
    <w:rsid w:val="00C845EB"/>
    <w:rsid w:val="00C866A2"/>
    <w:rsid w:val="00C87E78"/>
    <w:rsid w:val="00C90C40"/>
    <w:rsid w:val="00C91355"/>
    <w:rsid w:val="00C92066"/>
    <w:rsid w:val="00C9237D"/>
    <w:rsid w:val="00C92754"/>
    <w:rsid w:val="00C9444C"/>
    <w:rsid w:val="00C945D2"/>
    <w:rsid w:val="00C94B37"/>
    <w:rsid w:val="00C94B51"/>
    <w:rsid w:val="00C94E29"/>
    <w:rsid w:val="00C94E2D"/>
    <w:rsid w:val="00C96A4B"/>
    <w:rsid w:val="00C96BDD"/>
    <w:rsid w:val="00C97896"/>
    <w:rsid w:val="00C97E71"/>
    <w:rsid w:val="00CA0810"/>
    <w:rsid w:val="00CA0CB0"/>
    <w:rsid w:val="00CA169C"/>
    <w:rsid w:val="00CA2A3A"/>
    <w:rsid w:val="00CA2C17"/>
    <w:rsid w:val="00CA2E12"/>
    <w:rsid w:val="00CA30B1"/>
    <w:rsid w:val="00CA3C50"/>
    <w:rsid w:val="00CA3F79"/>
    <w:rsid w:val="00CA42C0"/>
    <w:rsid w:val="00CA441B"/>
    <w:rsid w:val="00CA4ABF"/>
    <w:rsid w:val="00CA4D32"/>
    <w:rsid w:val="00CA5DF2"/>
    <w:rsid w:val="00CA62E5"/>
    <w:rsid w:val="00CA6B83"/>
    <w:rsid w:val="00CA6C61"/>
    <w:rsid w:val="00CA7E8C"/>
    <w:rsid w:val="00CB07D4"/>
    <w:rsid w:val="00CB0994"/>
    <w:rsid w:val="00CB0B5A"/>
    <w:rsid w:val="00CB0DCF"/>
    <w:rsid w:val="00CB1121"/>
    <w:rsid w:val="00CB1375"/>
    <w:rsid w:val="00CB14FA"/>
    <w:rsid w:val="00CB1B38"/>
    <w:rsid w:val="00CB1DF4"/>
    <w:rsid w:val="00CB2D74"/>
    <w:rsid w:val="00CB3700"/>
    <w:rsid w:val="00CB380E"/>
    <w:rsid w:val="00CB5328"/>
    <w:rsid w:val="00CB5509"/>
    <w:rsid w:val="00CB5AE5"/>
    <w:rsid w:val="00CB5FCE"/>
    <w:rsid w:val="00CB6136"/>
    <w:rsid w:val="00CB7573"/>
    <w:rsid w:val="00CB79D1"/>
    <w:rsid w:val="00CC07B0"/>
    <w:rsid w:val="00CC0800"/>
    <w:rsid w:val="00CC12DC"/>
    <w:rsid w:val="00CC1350"/>
    <w:rsid w:val="00CC1E7C"/>
    <w:rsid w:val="00CC219E"/>
    <w:rsid w:val="00CC3D1B"/>
    <w:rsid w:val="00CC3EA7"/>
    <w:rsid w:val="00CC5386"/>
    <w:rsid w:val="00CC5894"/>
    <w:rsid w:val="00CC5BEB"/>
    <w:rsid w:val="00CD003A"/>
    <w:rsid w:val="00CD0184"/>
    <w:rsid w:val="00CD1DE2"/>
    <w:rsid w:val="00CD2592"/>
    <w:rsid w:val="00CD2ACD"/>
    <w:rsid w:val="00CD39C9"/>
    <w:rsid w:val="00CD423F"/>
    <w:rsid w:val="00CD48B4"/>
    <w:rsid w:val="00CD5193"/>
    <w:rsid w:val="00CD5BBC"/>
    <w:rsid w:val="00CD60B2"/>
    <w:rsid w:val="00CD6254"/>
    <w:rsid w:val="00CD639C"/>
    <w:rsid w:val="00CD718A"/>
    <w:rsid w:val="00CD7BAA"/>
    <w:rsid w:val="00CD7E09"/>
    <w:rsid w:val="00CE07C7"/>
    <w:rsid w:val="00CE0D88"/>
    <w:rsid w:val="00CE0DB9"/>
    <w:rsid w:val="00CE0EF1"/>
    <w:rsid w:val="00CE12AF"/>
    <w:rsid w:val="00CE17BF"/>
    <w:rsid w:val="00CE253B"/>
    <w:rsid w:val="00CE2843"/>
    <w:rsid w:val="00CE346A"/>
    <w:rsid w:val="00CE4025"/>
    <w:rsid w:val="00CE4215"/>
    <w:rsid w:val="00CE42BA"/>
    <w:rsid w:val="00CE44B6"/>
    <w:rsid w:val="00CE46EA"/>
    <w:rsid w:val="00CE4984"/>
    <w:rsid w:val="00CE4C4D"/>
    <w:rsid w:val="00CE5577"/>
    <w:rsid w:val="00CE7388"/>
    <w:rsid w:val="00CE7C88"/>
    <w:rsid w:val="00CF0D1A"/>
    <w:rsid w:val="00CF115E"/>
    <w:rsid w:val="00CF14DD"/>
    <w:rsid w:val="00CF2C6C"/>
    <w:rsid w:val="00CF2DEE"/>
    <w:rsid w:val="00CF406A"/>
    <w:rsid w:val="00CF431A"/>
    <w:rsid w:val="00CF48A4"/>
    <w:rsid w:val="00CF66FC"/>
    <w:rsid w:val="00CF6DCC"/>
    <w:rsid w:val="00D00039"/>
    <w:rsid w:val="00D001AA"/>
    <w:rsid w:val="00D00836"/>
    <w:rsid w:val="00D009B7"/>
    <w:rsid w:val="00D00B8B"/>
    <w:rsid w:val="00D019B2"/>
    <w:rsid w:val="00D01ADE"/>
    <w:rsid w:val="00D03406"/>
    <w:rsid w:val="00D035F8"/>
    <w:rsid w:val="00D03785"/>
    <w:rsid w:val="00D03963"/>
    <w:rsid w:val="00D04E03"/>
    <w:rsid w:val="00D04EC0"/>
    <w:rsid w:val="00D050FD"/>
    <w:rsid w:val="00D056BE"/>
    <w:rsid w:val="00D05A3B"/>
    <w:rsid w:val="00D05C9C"/>
    <w:rsid w:val="00D0673E"/>
    <w:rsid w:val="00D06A2B"/>
    <w:rsid w:val="00D07018"/>
    <w:rsid w:val="00D0794B"/>
    <w:rsid w:val="00D07E38"/>
    <w:rsid w:val="00D12C13"/>
    <w:rsid w:val="00D13622"/>
    <w:rsid w:val="00D13C4C"/>
    <w:rsid w:val="00D13DFA"/>
    <w:rsid w:val="00D1565E"/>
    <w:rsid w:val="00D158A4"/>
    <w:rsid w:val="00D16994"/>
    <w:rsid w:val="00D17599"/>
    <w:rsid w:val="00D17805"/>
    <w:rsid w:val="00D17963"/>
    <w:rsid w:val="00D21951"/>
    <w:rsid w:val="00D21C7A"/>
    <w:rsid w:val="00D2260D"/>
    <w:rsid w:val="00D22F7C"/>
    <w:rsid w:val="00D23407"/>
    <w:rsid w:val="00D23CD1"/>
    <w:rsid w:val="00D23EF0"/>
    <w:rsid w:val="00D2597F"/>
    <w:rsid w:val="00D25FAB"/>
    <w:rsid w:val="00D2607F"/>
    <w:rsid w:val="00D266F1"/>
    <w:rsid w:val="00D267AA"/>
    <w:rsid w:val="00D300C7"/>
    <w:rsid w:val="00D30169"/>
    <w:rsid w:val="00D30264"/>
    <w:rsid w:val="00D30471"/>
    <w:rsid w:val="00D313C4"/>
    <w:rsid w:val="00D31CB4"/>
    <w:rsid w:val="00D33B46"/>
    <w:rsid w:val="00D34459"/>
    <w:rsid w:val="00D34491"/>
    <w:rsid w:val="00D34E16"/>
    <w:rsid w:val="00D3509B"/>
    <w:rsid w:val="00D35536"/>
    <w:rsid w:val="00D3602A"/>
    <w:rsid w:val="00D36C4A"/>
    <w:rsid w:val="00D3706E"/>
    <w:rsid w:val="00D37C68"/>
    <w:rsid w:val="00D40428"/>
    <w:rsid w:val="00D41539"/>
    <w:rsid w:val="00D42920"/>
    <w:rsid w:val="00D43477"/>
    <w:rsid w:val="00D4482C"/>
    <w:rsid w:val="00D4537D"/>
    <w:rsid w:val="00D45F77"/>
    <w:rsid w:val="00D460B7"/>
    <w:rsid w:val="00D46DD7"/>
    <w:rsid w:val="00D51066"/>
    <w:rsid w:val="00D51D5F"/>
    <w:rsid w:val="00D532A4"/>
    <w:rsid w:val="00D54080"/>
    <w:rsid w:val="00D54B0B"/>
    <w:rsid w:val="00D5585B"/>
    <w:rsid w:val="00D568D3"/>
    <w:rsid w:val="00D61B80"/>
    <w:rsid w:val="00D62A42"/>
    <w:rsid w:val="00D64A47"/>
    <w:rsid w:val="00D65139"/>
    <w:rsid w:val="00D65746"/>
    <w:rsid w:val="00D65981"/>
    <w:rsid w:val="00D6626C"/>
    <w:rsid w:val="00D671AE"/>
    <w:rsid w:val="00D7084C"/>
    <w:rsid w:val="00D70FAB"/>
    <w:rsid w:val="00D71F86"/>
    <w:rsid w:val="00D725C8"/>
    <w:rsid w:val="00D745C4"/>
    <w:rsid w:val="00D755BF"/>
    <w:rsid w:val="00D7598A"/>
    <w:rsid w:val="00D75B98"/>
    <w:rsid w:val="00D76576"/>
    <w:rsid w:val="00D77319"/>
    <w:rsid w:val="00D775D3"/>
    <w:rsid w:val="00D77F0E"/>
    <w:rsid w:val="00D804A5"/>
    <w:rsid w:val="00D80E00"/>
    <w:rsid w:val="00D80E9B"/>
    <w:rsid w:val="00D81055"/>
    <w:rsid w:val="00D810AE"/>
    <w:rsid w:val="00D81B9B"/>
    <w:rsid w:val="00D81D0D"/>
    <w:rsid w:val="00D848CF"/>
    <w:rsid w:val="00D85D50"/>
    <w:rsid w:val="00D86A09"/>
    <w:rsid w:val="00D86A22"/>
    <w:rsid w:val="00D878F5"/>
    <w:rsid w:val="00D879CF"/>
    <w:rsid w:val="00D902C9"/>
    <w:rsid w:val="00D90820"/>
    <w:rsid w:val="00D9239D"/>
    <w:rsid w:val="00D92446"/>
    <w:rsid w:val="00D925F6"/>
    <w:rsid w:val="00D92698"/>
    <w:rsid w:val="00D92C9A"/>
    <w:rsid w:val="00D92D87"/>
    <w:rsid w:val="00D92DC3"/>
    <w:rsid w:val="00D92E85"/>
    <w:rsid w:val="00D93289"/>
    <w:rsid w:val="00D95024"/>
    <w:rsid w:val="00D95EE9"/>
    <w:rsid w:val="00D96379"/>
    <w:rsid w:val="00D9768E"/>
    <w:rsid w:val="00DA01B3"/>
    <w:rsid w:val="00DA1F75"/>
    <w:rsid w:val="00DA2FE6"/>
    <w:rsid w:val="00DA4229"/>
    <w:rsid w:val="00DA4464"/>
    <w:rsid w:val="00DA7355"/>
    <w:rsid w:val="00DA75E4"/>
    <w:rsid w:val="00DA7967"/>
    <w:rsid w:val="00DA7AA6"/>
    <w:rsid w:val="00DB0010"/>
    <w:rsid w:val="00DB155D"/>
    <w:rsid w:val="00DB1644"/>
    <w:rsid w:val="00DB1EAD"/>
    <w:rsid w:val="00DB249C"/>
    <w:rsid w:val="00DB2763"/>
    <w:rsid w:val="00DB3240"/>
    <w:rsid w:val="00DB3C73"/>
    <w:rsid w:val="00DB5750"/>
    <w:rsid w:val="00DB5B37"/>
    <w:rsid w:val="00DC074C"/>
    <w:rsid w:val="00DC0D7C"/>
    <w:rsid w:val="00DC15BC"/>
    <w:rsid w:val="00DC15D9"/>
    <w:rsid w:val="00DC1DCB"/>
    <w:rsid w:val="00DC3590"/>
    <w:rsid w:val="00DC376E"/>
    <w:rsid w:val="00DC3D3E"/>
    <w:rsid w:val="00DC4667"/>
    <w:rsid w:val="00DC4BAE"/>
    <w:rsid w:val="00DC708B"/>
    <w:rsid w:val="00DD0456"/>
    <w:rsid w:val="00DD0859"/>
    <w:rsid w:val="00DD0956"/>
    <w:rsid w:val="00DD152A"/>
    <w:rsid w:val="00DD15EC"/>
    <w:rsid w:val="00DD1F9D"/>
    <w:rsid w:val="00DD2B9C"/>
    <w:rsid w:val="00DD2CE1"/>
    <w:rsid w:val="00DD3D41"/>
    <w:rsid w:val="00DD3D9B"/>
    <w:rsid w:val="00DD4135"/>
    <w:rsid w:val="00DD4439"/>
    <w:rsid w:val="00DD545D"/>
    <w:rsid w:val="00DD5B6F"/>
    <w:rsid w:val="00DD62A9"/>
    <w:rsid w:val="00DD680F"/>
    <w:rsid w:val="00DD6E9B"/>
    <w:rsid w:val="00DE05E7"/>
    <w:rsid w:val="00DE2490"/>
    <w:rsid w:val="00DE2ACF"/>
    <w:rsid w:val="00DE2D27"/>
    <w:rsid w:val="00DE316A"/>
    <w:rsid w:val="00DE4FBB"/>
    <w:rsid w:val="00DE57A6"/>
    <w:rsid w:val="00DE77E3"/>
    <w:rsid w:val="00DE79C7"/>
    <w:rsid w:val="00DE79CC"/>
    <w:rsid w:val="00DE7B1E"/>
    <w:rsid w:val="00DF25AB"/>
    <w:rsid w:val="00DF3104"/>
    <w:rsid w:val="00DF3B44"/>
    <w:rsid w:val="00DF4A7E"/>
    <w:rsid w:val="00DF5011"/>
    <w:rsid w:val="00DF5535"/>
    <w:rsid w:val="00DF59AD"/>
    <w:rsid w:val="00DF5CC9"/>
    <w:rsid w:val="00DF6544"/>
    <w:rsid w:val="00E007BA"/>
    <w:rsid w:val="00E01AF5"/>
    <w:rsid w:val="00E01C98"/>
    <w:rsid w:val="00E01D8D"/>
    <w:rsid w:val="00E01E21"/>
    <w:rsid w:val="00E0260A"/>
    <w:rsid w:val="00E0344B"/>
    <w:rsid w:val="00E03F7E"/>
    <w:rsid w:val="00E04678"/>
    <w:rsid w:val="00E048AA"/>
    <w:rsid w:val="00E048B0"/>
    <w:rsid w:val="00E05A86"/>
    <w:rsid w:val="00E0721D"/>
    <w:rsid w:val="00E07C26"/>
    <w:rsid w:val="00E10C9F"/>
    <w:rsid w:val="00E10F84"/>
    <w:rsid w:val="00E11D60"/>
    <w:rsid w:val="00E120B1"/>
    <w:rsid w:val="00E12509"/>
    <w:rsid w:val="00E1270A"/>
    <w:rsid w:val="00E12AED"/>
    <w:rsid w:val="00E139F7"/>
    <w:rsid w:val="00E13BB1"/>
    <w:rsid w:val="00E150E8"/>
    <w:rsid w:val="00E16270"/>
    <w:rsid w:val="00E16A56"/>
    <w:rsid w:val="00E17AAF"/>
    <w:rsid w:val="00E200FC"/>
    <w:rsid w:val="00E217E5"/>
    <w:rsid w:val="00E21ED3"/>
    <w:rsid w:val="00E226C9"/>
    <w:rsid w:val="00E22A32"/>
    <w:rsid w:val="00E23328"/>
    <w:rsid w:val="00E23983"/>
    <w:rsid w:val="00E23F4A"/>
    <w:rsid w:val="00E25894"/>
    <w:rsid w:val="00E25F6E"/>
    <w:rsid w:val="00E26133"/>
    <w:rsid w:val="00E266E8"/>
    <w:rsid w:val="00E26777"/>
    <w:rsid w:val="00E277D6"/>
    <w:rsid w:val="00E27EF6"/>
    <w:rsid w:val="00E3022B"/>
    <w:rsid w:val="00E30483"/>
    <w:rsid w:val="00E311B0"/>
    <w:rsid w:val="00E31623"/>
    <w:rsid w:val="00E32489"/>
    <w:rsid w:val="00E333B3"/>
    <w:rsid w:val="00E336EA"/>
    <w:rsid w:val="00E338BC"/>
    <w:rsid w:val="00E344A5"/>
    <w:rsid w:val="00E34B50"/>
    <w:rsid w:val="00E352D7"/>
    <w:rsid w:val="00E35F38"/>
    <w:rsid w:val="00E3631F"/>
    <w:rsid w:val="00E36F70"/>
    <w:rsid w:val="00E40140"/>
    <w:rsid w:val="00E42225"/>
    <w:rsid w:val="00E42DBF"/>
    <w:rsid w:val="00E42E64"/>
    <w:rsid w:val="00E445B6"/>
    <w:rsid w:val="00E449C7"/>
    <w:rsid w:val="00E44B58"/>
    <w:rsid w:val="00E44DF2"/>
    <w:rsid w:val="00E4518A"/>
    <w:rsid w:val="00E45E79"/>
    <w:rsid w:val="00E45E9E"/>
    <w:rsid w:val="00E54276"/>
    <w:rsid w:val="00E54813"/>
    <w:rsid w:val="00E5500F"/>
    <w:rsid w:val="00E55F9D"/>
    <w:rsid w:val="00E56361"/>
    <w:rsid w:val="00E5666C"/>
    <w:rsid w:val="00E57913"/>
    <w:rsid w:val="00E602A0"/>
    <w:rsid w:val="00E6052D"/>
    <w:rsid w:val="00E61C0F"/>
    <w:rsid w:val="00E62A7B"/>
    <w:rsid w:val="00E63CE8"/>
    <w:rsid w:val="00E64E96"/>
    <w:rsid w:val="00E65691"/>
    <w:rsid w:val="00E65AEA"/>
    <w:rsid w:val="00E65CCC"/>
    <w:rsid w:val="00E65E0F"/>
    <w:rsid w:val="00E66058"/>
    <w:rsid w:val="00E670B3"/>
    <w:rsid w:val="00E6773E"/>
    <w:rsid w:val="00E71A2C"/>
    <w:rsid w:val="00E71CC4"/>
    <w:rsid w:val="00E72105"/>
    <w:rsid w:val="00E730BA"/>
    <w:rsid w:val="00E732B3"/>
    <w:rsid w:val="00E73FB8"/>
    <w:rsid w:val="00E74060"/>
    <w:rsid w:val="00E75D8F"/>
    <w:rsid w:val="00E76B5F"/>
    <w:rsid w:val="00E7775C"/>
    <w:rsid w:val="00E77C4E"/>
    <w:rsid w:val="00E807CF"/>
    <w:rsid w:val="00E80885"/>
    <w:rsid w:val="00E808A0"/>
    <w:rsid w:val="00E81FCD"/>
    <w:rsid w:val="00E82298"/>
    <w:rsid w:val="00E82365"/>
    <w:rsid w:val="00E82B2C"/>
    <w:rsid w:val="00E82E96"/>
    <w:rsid w:val="00E83AF1"/>
    <w:rsid w:val="00E84788"/>
    <w:rsid w:val="00E85C1D"/>
    <w:rsid w:val="00E865CB"/>
    <w:rsid w:val="00E867DD"/>
    <w:rsid w:val="00E86A77"/>
    <w:rsid w:val="00E8763E"/>
    <w:rsid w:val="00E877BE"/>
    <w:rsid w:val="00E9024A"/>
    <w:rsid w:val="00E90291"/>
    <w:rsid w:val="00E927C1"/>
    <w:rsid w:val="00E944CA"/>
    <w:rsid w:val="00E948BE"/>
    <w:rsid w:val="00E952A3"/>
    <w:rsid w:val="00E95895"/>
    <w:rsid w:val="00E96388"/>
    <w:rsid w:val="00E96C34"/>
    <w:rsid w:val="00E96C6C"/>
    <w:rsid w:val="00E97BDF"/>
    <w:rsid w:val="00E97ED9"/>
    <w:rsid w:val="00EA06AD"/>
    <w:rsid w:val="00EA09AA"/>
    <w:rsid w:val="00EA14E0"/>
    <w:rsid w:val="00EA47CD"/>
    <w:rsid w:val="00EA4AE1"/>
    <w:rsid w:val="00EA60D2"/>
    <w:rsid w:val="00EA6414"/>
    <w:rsid w:val="00EB02D3"/>
    <w:rsid w:val="00EB04B6"/>
    <w:rsid w:val="00EB120B"/>
    <w:rsid w:val="00EB1230"/>
    <w:rsid w:val="00EB14C5"/>
    <w:rsid w:val="00EB19A4"/>
    <w:rsid w:val="00EB1E9D"/>
    <w:rsid w:val="00EB2249"/>
    <w:rsid w:val="00EB2AE0"/>
    <w:rsid w:val="00EB3977"/>
    <w:rsid w:val="00EB3A4F"/>
    <w:rsid w:val="00EB3C46"/>
    <w:rsid w:val="00EB4858"/>
    <w:rsid w:val="00EB4DCB"/>
    <w:rsid w:val="00EB56BB"/>
    <w:rsid w:val="00EB691F"/>
    <w:rsid w:val="00EC0128"/>
    <w:rsid w:val="00EC1A6F"/>
    <w:rsid w:val="00EC21A4"/>
    <w:rsid w:val="00EC2828"/>
    <w:rsid w:val="00EC3A71"/>
    <w:rsid w:val="00EC3C5A"/>
    <w:rsid w:val="00EC5CC5"/>
    <w:rsid w:val="00EC5F6D"/>
    <w:rsid w:val="00EC69B8"/>
    <w:rsid w:val="00EC7C20"/>
    <w:rsid w:val="00ED0054"/>
    <w:rsid w:val="00ED03AE"/>
    <w:rsid w:val="00ED19D3"/>
    <w:rsid w:val="00ED265D"/>
    <w:rsid w:val="00ED333F"/>
    <w:rsid w:val="00ED4519"/>
    <w:rsid w:val="00ED46C0"/>
    <w:rsid w:val="00ED50ED"/>
    <w:rsid w:val="00ED574A"/>
    <w:rsid w:val="00ED627D"/>
    <w:rsid w:val="00ED6706"/>
    <w:rsid w:val="00ED73F3"/>
    <w:rsid w:val="00ED7FAF"/>
    <w:rsid w:val="00EE0244"/>
    <w:rsid w:val="00EE0A6F"/>
    <w:rsid w:val="00EE116B"/>
    <w:rsid w:val="00EE13EA"/>
    <w:rsid w:val="00EE1BF4"/>
    <w:rsid w:val="00EE1C04"/>
    <w:rsid w:val="00EE226F"/>
    <w:rsid w:val="00EE2B4E"/>
    <w:rsid w:val="00EE3728"/>
    <w:rsid w:val="00EE3BA8"/>
    <w:rsid w:val="00EE3E91"/>
    <w:rsid w:val="00EE4FA5"/>
    <w:rsid w:val="00EE521A"/>
    <w:rsid w:val="00EE5AAD"/>
    <w:rsid w:val="00EE669F"/>
    <w:rsid w:val="00EE73B2"/>
    <w:rsid w:val="00EF09CA"/>
    <w:rsid w:val="00EF0FEF"/>
    <w:rsid w:val="00EF144D"/>
    <w:rsid w:val="00EF1FC9"/>
    <w:rsid w:val="00EF2683"/>
    <w:rsid w:val="00EF3FD4"/>
    <w:rsid w:val="00EF43FB"/>
    <w:rsid w:val="00EF5990"/>
    <w:rsid w:val="00EF5A5E"/>
    <w:rsid w:val="00EF66DB"/>
    <w:rsid w:val="00EF6F50"/>
    <w:rsid w:val="00EF732A"/>
    <w:rsid w:val="00EF7330"/>
    <w:rsid w:val="00EF74E1"/>
    <w:rsid w:val="00EF7D51"/>
    <w:rsid w:val="00F00DD0"/>
    <w:rsid w:val="00F00E62"/>
    <w:rsid w:val="00F01534"/>
    <w:rsid w:val="00F017BB"/>
    <w:rsid w:val="00F0241E"/>
    <w:rsid w:val="00F03845"/>
    <w:rsid w:val="00F04029"/>
    <w:rsid w:val="00F0463A"/>
    <w:rsid w:val="00F04C88"/>
    <w:rsid w:val="00F0505E"/>
    <w:rsid w:val="00F05851"/>
    <w:rsid w:val="00F0753E"/>
    <w:rsid w:val="00F0798D"/>
    <w:rsid w:val="00F10273"/>
    <w:rsid w:val="00F106CA"/>
    <w:rsid w:val="00F10B89"/>
    <w:rsid w:val="00F1127B"/>
    <w:rsid w:val="00F128DA"/>
    <w:rsid w:val="00F13212"/>
    <w:rsid w:val="00F1380F"/>
    <w:rsid w:val="00F13AF4"/>
    <w:rsid w:val="00F143E9"/>
    <w:rsid w:val="00F144E4"/>
    <w:rsid w:val="00F14506"/>
    <w:rsid w:val="00F14AC7"/>
    <w:rsid w:val="00F14B63"/>
    <w:rsid w:val="00F14D64"/>
    <w:rsid w:val="00F14FDA"/>
    <w:rsid w:val="00F15574"/>
    <w:rsid w:val="00F15646"/>
    <w:rsid w:val="00F16100"/>
    <w:rsid w:val="00F17BBE"/>
    <w:rsid w:val="00F17DA2"/>
    <w:rsid w:val="00F217D5"/>
    <w:rsid w:val="00F21CD8"/>
    <w:rsid w:val="00F21F16"/>
    <w:rsid w:val="00F22B1B"/>
    <w:rsid w:val="00F245F1"/>
    <w:rsid w:val="00F24BFB"/>
    <w:rsid w:val="00F257FB"/>
    <w:rsid w:val="00F263CF"/>
    <w:rsid w:val="00F2676E"/>
    <w:rsid w:val="00F278CD"/>
    <w:rsid w:val="00F2795E"/>
    <w:rsid w:val="00F3187A"/>
    <w:rsid w:val="00F3376D"/>
    <w:rsid w:val="00F3387A"/>
    <w:rsid w:val="00F34727"/>
    <w:rsid w:val="00F34FE2"/>
    <w:rsid w:val="00F353B8"/>
    <w:rsid w:val="00F35CFF"/>
    <w:rsid w:val="00F3612C"/>
    <w:rsid w:val="00F405BC"/>
    <w:rsid w:val="00F40CDD"/>
    <w:rsid w:val="00F41003"/>
    <w:rsid w:val="00F422EF"/>
    <w:rsid w:val="00F461A8"/>
    <w:rsid w:val="00F46E89"/>
    <w:rsid w:val="00F500E5"/>
    <w:rsid w:val="00F50770"/>
    <w:rsid w:val="00F507BB"/>
    <w:rsid w:val="00F50BBF"/>
    <w:rsid w:val="00F527C3"/>
    <w:rsid w:val="00F5464A"/>
    <w:rsid w:val="00F54B7F"/>
    <w:rsid w:val="00F54C43"/>
    <w:rsid w:val="00F54CA8"/>
    <w:rsid w:val="00F55174"/>
    <w:rsid w:val="00F56320"/>
    <w:rsid w:val="00F56455"/>
    <w:rsid w:val="00F56643"/>
    <w:rsid w:val="00F56E65"/>
    <w:rsid w:val="00F62862"/>
    <w:rsid w:val="00F62D5A"/>
    <w:rsid w:val="00F62D7B"/>
    <w:rsid w:val="00F63312"/>
    <w:rsid w:val="00F634DE"/>
    <w:rsid w:val="00F63637"/>
    <w:rsid w:val="00F64B12"/>
    <w:rsid w:val="00F6531F"/>
    <w:rsid w:val="00F66466"/>
    <w:rsid w:val="00F675FA"/>
    <w:rsid w:val="00F67BFC"/>
    <w:rsid w:val="00F67E3F"/>
    <w:rsid w:val="00F709E6"/>
    <w:rsid w:val="00F70FE7"/>
    <w:rsid w:val="00F719B3"/>
    <w:rsid w:val="00F7268C"/>
    <w:rsid w:val="00F727B4"/>
    <w:rsid w:val="00F74028"/>
    <w:rsid w:val="00F7481A"/>
    <w:rsid w:val="00F7484F"/>
    <w:rsid w:val="00F749DB"/>
    <w:rsid w:val="00F7585E"/>
    <w:rsid w:val="00F75C0B"/>
    <w:rsid w:val="00F8048F"/>
    <w:rsid w:val="00F835B1"/>
    <w:rsid w:val="00F839E2"/>
    <w:rsid w:val="00F8400C"/>
    <w:rsid w:val="00F842E3"/>
    <w:rsid w:val="00F84324"/>
    <w:rsid w:val="00F84590"/>
    <w:rsid w:val="00F85CFC"/>
    <w:rsid w:val="00F85DFF"/>
    <w:rsid w:val="00F86FC7"/>
    <w:rsid w:val="00F90305"/>
    <w:rsid w:val="00F91777"/>
    <w:rsid w:val="00F91FEB"/>
    <w:rsid w:val="00F926CF"/>
    <w:rsid w:val="00F92E78"/>
    <w:rsid w:val="00F93436"/>
    <w:rsid w:val="00F93461"/>
    <w:rsid w:val="00F93DCC"/>
    <w:rsid w:val="00F93EBB"/>
    <w:rsid w:val="00F9535A"/>
    <w:rsid w:val="00F95849"/>
    <w:rsid w:val="00F96F92"/>
    <w:rsid w:val="00F9747A"/>
    <w:rsid w:val="00F97D3E"/>
    <w:rsid w:val="00F97D74"/>
    <w:rsid w:val="00FA0401"/>
    <w:rsid w:val="00FA04BF"/>
    <w:rsid w:val="00FA0765"/>
    <w:rsid w:val="00FA2297"/>
    <w:rsid w:val="00FA31DD"/>
    <w:rsid w:val="00FA349C"/>
    <w:rsid w:val="00FA3B68"/>
    <w:rsid w:val="00FA3DCC"/>
    <w:rsid w:val="00FA46C8"/>
    <w:rsid w:val="00FA561E"/>
    <w:rsid w:val="00FA5CB9"/>
    <w:rsid w:val="00FA60AD"/>
    <w:rsid w:val="00FA70DA"/>
    <w:rsid w:val="00FA77AC"/>
    <w:rsid w:val="00FB00F8"/>
    <w:rsid w:val="00FB1A15"/>
    <w:rsid w:val="00FB1CC0"/>
    <w:rsid w:val="00FB4E3D"/>
    <w:rsid w:val="00FB736D"/>
    <w:rsid w:val="00FB7381"/>
    <w:rsid w:val="00FB7627"/>
    <w:rsid w:val="00FC16AD"/>
    <w:rsid w:val="00FC221D"/>
    <w:rsid w:val="00FC278E"/>
    <w:rsid w:val="00FC2C2D"/>
    <w:rsid w:val="00FC3052"/>
    <w:rsid w:val="00FC36AD"/>
    <w:rsid w:val="00FC512E"/>
    <w:rsid w:val="00FC52F1"/>
    <w:rsid w:val="00FC5666"/>
    <w:rsid w:val="00FC65AD"/>
    <w:rsid w:val="00FC6E8A"/>
    <w:rsid w:val="00FC77F2"/>
    <w:rsid w:val="00FD020A"/>
    <w:rsid w:val="00FD0D20"/>
    <w:rsid w:val="00FD2BEE"/>
    <w:rsid w:val="00FD421F"/>
    <w:rsid w:val="00FD4235"/>
    <w:rsid w:val="00FD485E"/>
    <w:rsid w:val="00FD52D4"/>
    <w:rsid w:val="00FD5631"/>
    <w:rsid w:val="00FD5789"/>
    <w:rsid w:val="00FD5E4B"/>
    <w:rsid w:val="00FD6474"/>
    <w:rsid w:val="00FD7ADB"/>
    <w:rsid w:val="00FD7DEF"/>
    <w:rsid w:val="00FD7EF4"/>
    <w:rsid w:val="00FE02E6"/>
    <w:rsid w:val="00FE0B7F"/>
    <w:rsid w:val="00FE0C75"/>
    <w:rsid w:val="00FE1218"/>
    <w:rsid w:val="00FE160A"/>
    <w:rsid w:val="00FE2385"/>
    <w:rsid w:val="00FE24BC"/>
    <w:rsid w:val="00FE3906"/>
    <w:rsid w:val="00FE4010"/>
    <w:rsid w:val="00FE491F"/>
    <w:rsid w:val="00FE5418"/>
    <w:rsid w:val="00FE5752"/>
    <w:rsid w:val="00FE774E"/>
    <w:rsid w:val="00FE7A09"/>
    <w:rsid w:val="00FE7FF6"/>
    <w:rsid w:val="00FF1655"/>
    <w:rsid w:val="00FF197F"/>
    <w:rsid w:val="00FF23BF"/>
    <w:rsid w:val="00FF319F"/>
    <w:rsid w:val="00FF40C5"/>
    <w:rsid w:val="00FF4500"/>
    <w:rsid w:val="00FF4DC9"/>
    <w:rsid w:val="00FF50A8"/>
    <w:rsid w:val="00FF6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C1F08BF-21F7-4DF3-8E45-2C79D0FC4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EF1"/>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uiPriority w:val="99"/>
    <w:unhideWhenUsed/>
    <w:rsid w:val="00122DA7"/>
    <w:pPr>
      <w:spacing w:after="100" w:afterAutospacing="1"/>
    </w:pPr>
  </w:style>
  <w:style w:type="character" w:styleId="Strong">
    <w:name w:val="Strong"/>
    <w:uiPriority w:val="22"/>
    <w:qFormat/>
    <w:rsid w:val="00122DA7"/>
    <w:rPr>
      <w:b/>
      <w:bCs/>
    </w:rPr>
  </w:style>
  <w:style w:type="character" w:customStyle="1" w:styleId="css-editor-pageitem-text">
    <w:name w:val="css-editor-pageitem-text"/>
    <w:basedOn w:val="DefaultParagraphFont"/>
    <w:rsid w:val="00C41D86"/>
  </w:style>
  <w:style w:type="character" w:customStyle="1" w:styleId="prompt">
    <w:name w:val="prompt"/>
    <w:basedOn w:val="DefaultParagraphFont"/>
    <w:rsid w:val="009D3E40"/>
  </w:style>
  <w:style w:type="paragraph" w:styleId="BalloonText">
    <w:name w:val="Balloon Text"/>
    <w:basedOn w:val="Normal"/>
    <w:link w:val="BalloonTextChar"/>
    <w:rsid w:val="0032450F"/>
    <w:rPr>
      <w:rFonts w:ascii="Tahoma" w:hAnsi="Tahoma"/>
      <w:sz w:val="16"/>
      <w:szCs w:val="16"/>
      <w:lang w:val="x-none" w:eastAsia="x-none"/>
    </w:rPr>
  </w:style>
  <w:style w:type="character" w:customStyle="1" w:styleId="BalloonTextChar">
    <w:name w:val="Balloon Text Char"/>
    <w:link w:val="BalloonText"/>
    <w:rsid w:val="0032450F"/>
    <w:rPr>
      <w:rFonts w:ascii="Tahoma" w:hAnsi="Tahoma" w:cs="Tahoma"/>
      <w:sz w:val="16"/>
      <w:szCs w:val="16"/>
    </w:rPr>
  </w:style>
  <w:style w:type="character" w:customStyle="1" w:styleId="apple-converted-space">
    <w:name w:val="apple-converted-space"/>
    <w:basedOn w:val="DefaultParagraphFont"/>
    <w:rsid w:val="00A44B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9225">
      <w:bodyDiv w:val="1"/>
      <w:marLeft w:val="0"/>
      <w:marRight w:val="0"/>
      <w:marTop w:val="0"/>
      <w:marBottom w:val="0"/>
      <w:divBdr>
        <w:top w:val="none" w:sz="0" w:space="0" w:color="auto"/>
        <w:left w:val="none" w:sz="0" w:space="0" w:color="auto"/>
        <w:bottom w:val="none" w:sz="0" w:space="0" w:color="auto"/>
        <w:right w:val="none" w:sz="0" w:space="0" w:color="auto"/>
      </w:divBdr>
    </w:div>
    <w:div w:id="67772408">
      <w:bodyDiv w:val="1"/>
      <w:marLeft w:val="0"/>
      <w:marRight w:val="0"/>
      <w:marTop w:val="0"/>
      <w:marBottom w:val="0"/>
      <w:divBdr>
        <w:top w:val="none" w:sz="0" w:space="0" w:color="auto"/>
        <w:left w:val="none" w:sz="0" w:space="0" w:color="auto"/>
        <w:bottom w:val="none" w:sz="0" w:space="0" w:color="auto"/>
        <w:right w:val="none" w:sz="0" w:space="0" w:color="auto"/>
      </w:divBdr>
    </w:div>
    <w:div w:id="153880392">
      <w:bodyDiv w:val="1"/>
      <w:marLeft w:val="0"/>
      <w:marRight w:val="0"/>
      <w:marTop w:val="0"/>
      <w:marBottom w:val="0"/>
      <w:divBdr>
        <w:top w:val="none" w:sz="0" w:space="0" w:color="auto"/>
        <w:left w:val="none" w:sz="0" w:space="0" w:color="auto"/>
        <w:bottom w:val="none" w:sz="0" w:space="0" w:color="auto"/>
        <w:right w:val="none" w:sz="0" w:space="0" w:color="auto"/>
      </w:divBdr>
    </w:div>
    <w:div w:id="155927475">
      <w:bodyDiv w:val="1"/>
      <w:marLeft w:val="0"/>
      <w:marRight w:val="0"/>
      <w:marTop w:val="0"/>
      <w:marBottom w:val="0"/>
      <w:divBdr>
        <w:top w:val="none" w:sz="0" w:space="0" w:color="auto"/>
        <w:left w:val="none" w:sz="0" w:space="0" w:color="auto"/>
        <w:bottom w:val="none" w:sz="0" w:space="0" w:color="auto"/>
        <w:right w:val="none" w:sz="0" w:space="0" w:color="auto"/>
      </w:divBdr>
    </w:div>
    <w:div w:id="180901110">
      <w:bodyDiv w:val="1"/>
      <w:marLeft w:val="0"/>
      <w:marRight w:val="0"/>
      <w:marTop w:val="0"/>
      <w:marBottom w:val="0"/>
      <w:divBdr>
        <w:top w:val="none" w:sz="0" w:space="0" w:color="auto"/>
        <w:left w:val="none" w:sz="0" w:space="0" w:color="auto"/>
        <w:bottom w:val="none" w:sz="0" w:space="0" w:color="auto"/>
        <w:right w:val="none" w:sz="0" w:space="0" w:color="auto"/>
      </w:divBdr>
    </w:div>
    <w:div w:id="207693888">
      <w:bodyDiv w:val="1"/>
      <w:marLeft w:val="0"/>
      <w:marRight w:val="0"/>
      <w:marTop w:val="0"/>
      <w:marBottom w:val="0"/>
      <w:divBdr>
        <w:top w:val="none" w:sz="0" w:space="0" w:color="auto"/>
        <w:left w:val="none" w:sz="0" w:space="0" w:color="auto"/>
        <w:bottom w:val="none" w:sz="0" w:space="0" w:color="auto"/>
        <w:right w:val="none" w:sz="0" w:space="0" w:color="auto"/>
      </w:divBdr>
    </w:div>
    <w:div w:id="224724198">
      <w:bodyDiv w:val="1"/>
      <w:marLeft w:val="0"/>
      <w:marRight w:val="0"/>
      <w:marTop w:val="0"/>
      <w:marBottom w:val="0"/>
      <w:divBdr>
        <w:top w:val="none" w:sz="0" w:space="0" w:color="auto"/>
        <w:left w:val="none" w:sz="0" w:space="0" w:color="auto"/>
        <w:bottom w:val="none" w:sz="0" w:space="0" w:color="auto"/>
        <w:right w:val="none" w:sz="0" w:space="0" w:color="auto"/>
      </w:divBdr>
    </w:div>
    <w:div w:id="235407186">
      <w:bodyDiv w:val="1"/>
      <w:marLeft w:val="0"/>
      <w:marRight w:val="0"/>
      <w:marTop w:val="0"/>
      <w:marBottom w:val="0"/>
      <w:divBdr>
        <w:top w:val="none" w:sz="0" w:space="0" w:color="auto"/>
        <w:left w:val="none" w:sz="0" w:space="0" w:color="auto"/>
        <w:bottom w:val="none" w:sz="0" w:space="0" w:color="auto"/>
        <w:right w:val="none" w:sz="0" w:space="0" w:color="auto"/>
      </w:divBdr>
    </w:div>
    <w:div w:id="278225127">
      <w:bodyDiv w:val="1"/>
      <w:marLeft w:val="0"/>
      <w:marRight w:val="0"/>
      <w:marTop w:val="0"/>
      <w:marBottom w:val="0"/>
      <w:divBdr>
        <w:top w:val="none" w:sz="0" w:space="0" w:color="auto"/>
        <w:left w:val="none" w:sz="0" w:space="0" w:color="auto"/>
        <w:bottom w:val="none" w:sz="0" w:space="0" w:color="auto"/>
        <w:right w:val="none" w:sz="0" w:space="0" w:color="auto"/>
      </w:divBdr>
    </w:div>
    <w:div w:id="357587053">
      <w:bodyDiv w:val="1"/>
      <w:marLeft w:val="0"/>
      <w:marRight w:val="0"/>
      <w:marTop w:val="0"/>
      <w:marBottom w:val="0"/>
      <w:divBdr>
        <w:top w:val="none" w:sz="0" w:space="0" w:color="auto"/>
        <w:left w:val="none" w:sz="0" w:space="0" w:color="auto"/>
        <w:bottom w:val="none" w:sz="0" w:space="0" w:color="auto"/>
        <w:right w:val="none" w:sz="0" w:space="0" w:color="auto"/>
      </w:divBdr>
    </w:div>
    <w:div w:id="395594511">
      <w:bodyDiv w:val="1"/>
      <w:marLeft w:val="0"/>
      <w:marRight w:val="0"/>
      <w:marTop w:val="0"/>
      <w:marBottom w:val="0"/>
      <w:divBdr>
        <w:top w:val="none" w:sz="0" w:space="0" w:color="auto"/>
        <w:left w:val="none" w:sz="0" w:space="0" w:color="auto"/>
        <w:bottom w:val="none" w:sz="0" w:space="0" w:color="auto"/>
        <w:right w:val="none" w:sz="0" w:space="0" w:color="auto"/>
      </w:divBdr>
    </w:div>
    <w:div w:id="405223703">
      <w:bodyDiv w:val="1"/>
      <w:marLeft w:val="0"/>
      <w:marRight w:val="0"/>
      <w:marTop w:val="0"/>
      <w:marBottom w:val="0"/>
      <w:divBdr>
        <w:top w:val="none" w:sz="0" w:space="0" w:color="auto"/>
        <w:left w:val="none" w:sz="0" w:space="0" w:color="auto"/>
        <w:bottom w:val="none" w:sz="0" w:space="0" w:color="auto"/>
        <w:right w:val="none" w:sz="0" w:space="0" w:color="auto"/>
      </w:divBdr>
    </w:div>
    <w:div w:id="420175775">
      <w:bodyDiv w:val="1"/>
      <w:marLeft w:val="0"/>
      <w:marRight w:val="0"/>
      <w:marTop w:val="0"/>
      <w:marBottom w:val="0"/>
      <w:divBdr>
        <w:top w:val="none" w:sz="0" w:space="0" w:color="auto"/>
        <w:left w:val="none" w:sz="0" w:space="0" w:color="auto"/>
        <w:bottom w:val="none" w:sz="0" w:space="0" w:color="auto"/>
        <w:right w:val="none" w:sz="0" w:space="0" w:color="auto"/>
      </w:divBdr>
    </w:div>
    <w:div w:id="421612321">
      <w:bodyDiv w:val="1"/>
      <w:marLeft w:val="0"/>
      <w:marRight w:val="0"/>
      <w:marTop w:val="0"/>
      <w:marBottom w:val="0"/>
      <w:divBdr>
        <w:top w:val="none" w:sz="0" w:space="0" w:color="auto"/>
        <w:left w:val="none" w:sz="0" w:space="0" w:color="auto"/>
        <w:bottom w:val="none" w:sz="0" w:space="0" w:color="auto"/>
        <w:right w:val="none" w:sz="0" w:space="0" w:color="auto"/>
      </w:divBdr>
    </w:div>
    <w:div w:id="422340519">
      <w:bodyDiv w:val="1"/>
      <w:marLeft w:val="0"/>
      <w:marRight w:val="0"/>
      <w:marTop w:val="0"/>
      <w:marBottom w:val="0"/>
      <w:divBdr>
        <w:top w:val="none" w:sz="0" w:space="0" w:color="auto"/>
        <w:left w:val="none" w:sz="0" w:space="0" w:color="auto"/>
        <w:bottom w:val="none" w:sz="0" w:space="0" w:color="auto"/>
        <w:right w:val="none" w:sz="0" w:space="0" w:color="auto"/>
      </w:divBdr>
    </w:div>
    <w:div w:id="428358864">
      <w:bodyDiv w:val="1"/>
      <w:marLeft w:val="0"/>
      <w:marRight w:val="0"/>
      <w:marTop w:val="0"/>
      <w:marBottom w:val="0"/>
      <w:divBdr>
        <w:top w:val="none" w:sz="0" w:space="0" w:color="auto"/>
        <w:left w:val="none" w:sz="0" w:space="0" w:color="auto"/>
        <w:bottom w:val="none" w:sz="0" w:space="0" w:color="auto"/>
        <w:right w:val="none" w:sz="0" w:space="0" w:color="auto"/>
      </w:divBdr>
    </w:div>
    <w:div w:id="462623226">
      <w:bodyDiv w:val="1"/>
      <w:marLeft w:val="0"/>
      <w:marRight w:val="0"/>
      <w:marTop w:val="0"/>
      <w:marBottom w:val="0"/>
      <w:divBdr>
        <w:top w:val="none" w:sz="0" w:space="0" w:color="auto"/>
        <w:left w:val="none" w:sz="0" w:space="0" w:color="auto"/>
        <w:bottom w:val="none" w:sz="0" w:space="0" w:color="auto"/>
        <w:right w:val="none" w:sz="0" w:space="0" w:color="auto"/>
      </w:divBdr>
    </w:div>
    <w:div w:id="574361995">
      <w:bodyDiv w:val="1"/>
      <w:marLeft w:val="0"/>
      <w:marRight w:val="0"/>
      <w:marTop w:val="0"/>
      <w:marBottom w:val="0"/>
      <w:divBdr>
        <w:top w:val="none" w:sz="0" w:space="0" w:color="auto"/>
        <w:left w:val="none" w:sz="0" w:space="0" w:color="auto"/>
        <w:bottom w:val="none" w:sz="0" w:space="0" w:color="auto"/>
        <w:right w:val="none" w:sz="0" w:space="0" w:color="auto"/>
      </w:divBdr>
    </w:div>
    <w:div w:id="604776293">
      <w:bodyDiv w:val="1"/>
      <w:marLeft w:val="0"/>
      <w:marRight w:val="0"/>
      <w:marTop w:val="0"/>
      <w:marBottom w:val="0"/>
      <w:divBdr>
        <w:top w:val="none" w:sz="0" w:space="0" w:color="auto"/>
        <w:left w:val="none" w:sz="0" w:space="0" w:color="auto"/>
        <w:bottom w:val="none" w:sz="0" w:space="0" w:color="auto"/>
        <w:right w:val="none" w:sz="0" w:space="0" w:color="auto"/>
      </w:divBdr>
    </w:div>
    <w:div w:id="627318090">
      <w:bodyDiv w:val="1"/>
      <w:marLeft w:val="0"/>
      <w:marRight w:val="0"/>
      <w:marTop w:val="0"/>
      <w:marBottom w:val="0"/>
      <w:divBdr>
        <w:top w:val="none" w:sz="0" w:space="0" w:color="auto"/>
        <w:left w:val="none" w:sz="0" w:space="0" w:color="auto"/>
        <w:bottom w:val="none" w:sz="0" w:space="0" w:color="auto"/>
        <w:right w:val="none" w:sz="0" w:space="0" w:color="auto"/>
      </w:divBdr>
    </w:div>
    <w:div w:id="709261056">
      <w:bodyDiv w:val="1"/>
      <w:marLeft w:val="0"/>
      <w:marRight w:val="0"/>
      <w:marTop w:val="0"/>
      <w:marBottom w:val="0"/>
      <w:divBdr>
        <w:top w:val="none" w:sz="0" w:space="0" w:color="auto"/>
        <w:left w:val="none" w:sz="0" w:space="0" w:color="auto"/>
        <w:bottom w:val="none" w:sz="0" w:space="0" w:color="auto"/>
        <w:right w:val="none" w:sz="0" w:space="0" w:color="auto"/>
      </w:divBdr>
    </w:div>
    <w:div w:id="732658312">
      <w:bodyDiv w:val="1"/>
      <w:marLeft w:val="0"/>
      <w:marRight w:val="0"/>
      <w:marTop w:val="0"/>
      <w:marBottom w:val="0"/>
      <w:divBdr>
        <w:top w:val="none" w:sz="0" w:space="0" w:color="auto"/>
        <w:left w:val="none" w:sz="0" w:space="0" w:color="auto"/>
        <w:bottom w:val="none" w:sz="0" w:space="0" w:color="auto"/>
        <w:right w:val="none" w:sz="0" w:space="0" w:color="auto"/>
      </w:divBdr>
    </w:div>
    <w:div w:id="757211407">
      <w:bodyDiv w:val="1"/>
      <w:marLeft w:val="0"/>
      <w:marRight w:val="0"/>
      <w:marTop w:val="0"/>
      <w:marBottom w:val="0"/>
      <w:divBdr>
        <w:top w:val="none" w:sz="0" w:space="0" w:color="auto"/>
        <w:left w:val="none" w:sz="0" w:space="0" w:color="auto"/>
        <w:bottom w:val="none" w:sz="0" w:space="0" w:color="auto"/>
        <w:right w:val="none" w:sz="0" w:space="0" w:color="auto"/>
      </w:divBdr>
    </w:div>
    <w:div w:id="816334844">
      <w:bodyDiv w:val="1"/>
      <w:marLeft w:val="0"/>
      <w:marRight w:val="0"/>
      <w:marTop w:val="0"/>
      <w:marBottom w:val="0"/>
      <w:divBdr>
        <w:top w:val="none" w:sz="0" w:space="0" w:color="auto"/>
        <w:left w:val="none" w:sz="0" w:space="0" w:color="auto"/>
        <w:bottom w:val="none" w:sz="0" w:space="0" w:color="auto"/>
        <w:right w:val="none" w:sz="0" w:space="0" w:color="auto"/>
      </w:divBdr>
    </w:div>
    <w:div w:id="828835896">
      <w:bodyDiv w:val="1"/>
      <w:marLeft w:val="0"/>
      <w:marRight w:val="0"/>
      <w:marTop w:val="0"/>
      <w:marBottom w:val="0"/>
      <w:divBdr>
        <w:top w:val="none" w:sz="0" w:space="0" w:color="auto"/>
        <w:left w:val="none" w:sz="0" w:space="0" w:color="auto"/>
        <w:bottom w:val="none" w:sz="0" w:space="0" w:color="auto"/>
        <w:right w:val="none" w:sz="0" w:space="0" w:color="auto"/>
      </w:divBdr>
    </w:div>
    <w:div w:id="902569040">
      <w:bodyDiv w:val="1"/>
      <w:marLeft w:val="0"/>
      <w:marRight w:val="0"/>
      <w:marTop w:val="0"/>
      <w:marBottom w:val="0"/>
      <w:divBdr>
        <w:top w:val="none" w:sz="0" w:space="0" w:color="auto"/>
        <w:left w:val="none" w:sz="0" w:space="0" w:color="auto"/>
        <w:bottom w:val="none" w:sz="0" w:space="0" w:color="auto"/>
        <w:right w:val="none" w:sz="0" w:space="0" w:color="auto"/>
      </w:divBdr>
    </w:div>
    <w:div w:id="902985525">
      <w:bodyDiv w:val="1"/>
      <w:marLeft w:val="0"/>
      <w:marRight w:val="0"/>
      <w:marTop w:val="0"/>
      <w:marBottom w:val="0"/>
      <w:divBdr>
        <w:top w:val="none" w:sz="0" w:space="0" w:color="auto"/>
        <w:left w:val="none" w:sz="0" w:space="0" w:color="auto"/>
        <w:bottom w:val="none" w:sz="0" w:space="0" w:color="auto"/>
        <w:right w:val="none" w:sz="0" w:space="0" w:color="auto"/>
      </w:divBdr>
    </w:div>
    <w:div w:id="1022435998">
      <w:bodyDiv w:val="1"/>
      <w:marLeft w:val="0"/>
      <w:marRight w:val="0"/>
      <w:marTop w:val="0"/>
      <w:marBottom w:val="0"/>
      <w:divBdr>
        <w:top w:val="none" w:sz="0" w:space="0" w:color="auto"/>
        <w:left w:val="none" w:sz="0" w:space="0" w:color="auto"/>
        <w:bottom w:val="none" w:sz="0" w:space="0" w:color="auto"/>
        <w:right w:val="none" w:sz="0" w:space="0" w:color="auto"/>
      </w:divBdr>
    </w:div>
    <w:div w:id="1097746933">
      <w:bodyDiv w:val="1"/>
      <w:marLeft w:val="0"/>
      <w:marRight w:val="0"/>
      <w:marTop w:val="0"/>
      <w:marBottom w:val="0"/>
      <w:divBdr>
        <w:top w:val="none" w:sz="0" w:space="0" w:color="auto"/>
        <w:left w:val="none" w:sz="0" w:space="0" w:color="auto"/>
        <w:bottom w:val="none" w:sz="0" w:space="0" w:color="auto"/>
        <w:right w:val="none" w:sz="0" w:space="0" w:color="auto"/>
      </w:divBdr>
    </w:div>
    <w:div w:id="1101340300">
      <w:bodyDiv w:val="1"/>
      <w:marLeft w:val="0"/>
      <w:marRight w:val="0"/>
      <w:marTop w:val="0"/>
      <w:marBottom w:val="0"/>
      <w:divBdr>
        <w:top w:val="none" w:sz="0" w:space="0" w:color="auto"/>
        <w:left w:val="none" w:sz="0" w:space="0" w:color="auto"/>
        <w:bottom w:val="none" w:sz="0" w:space="0" w:color="auto"/>
        <w:right w:val="none" w:sz="0" w:space="0" w:color="auto"/>
      </w:divBdr>
    </w:div>
    <w:div w:id="1149904216">
      <w:bodyDiv w:val="1"/>
      <w:marLeft w:val="0"/>
      <w:marRight w:val="0"/>
      <w:marTop w:val="0"/>
      <w:marBottom w:val="0"/>
      <w:divBdr>
        <w:top w:val="none" w:sz="0" w:space="0" w:color="auto"/>
        <w:left w:val="none" w:sz="0" w:space="0" w:color="auto"/>
        <w:bottom w:val="none" w:sz="0" w:space="0" w:color="auto"/>
        <w:right w:val="none" w:sz="0" w:space="0" w:color="auto"/>
      </w:divBdr>
    </w:div>
    <w:div w:id="1223828820">
      <w:bodyDiv w:val="1"/>
      <w:marLeft w:val="0"/>
      <w:marRight w:val="0"/>
      <w:marTop w:val="0"/>
      <w:marBottom w:val="0"/>
      <w:divBdr>
        <w:top w:val="none" w:sz="0" w:space="0" w:color="auto"/>
        <w:left w:val="none" w:sz="0" w:space="0" w:color="auto"/>
        <w:bottom w:val="none" w:sz="0" w:space="0" w:color="auto"/>
        <w:right w:val="none" w:sz="0" w:space="0" w:color="auto"/>
      </w:divBdr>
    </w:div>
    <w:div w:id="1319110308">
      <w:bodyDiv w:val="1"/>
      <w:marLeft w:val="0"/>
      <w:marRight w:val="0"/>
      <w:marTop w:val="0"/>
      <w:marBottom w:val="0"/>
      <w:divBdr>
        <w:top w:val="none" w:sz="0" w:space="0" w:color="auto"/>
        <w:left w:val="none" w:sz="0" w:space="0" w:color="auto"/>
        <w:bottom w:val="none" w:sz="0" w:space="0" w:color="auto"/>
        <w:right w:val="none" w:sz="0" w:space="0" w:color="auto"/>
      </w:divBdr>
    </w:div>
    <w:div w:id="1344168211">
      <w:bodyDiv w:val="1"/>
      <w:marLeft w:val="0"/>
      <w:marRight w:val="0"/>
      <w:marTop w:val="0"/>
      <w:marBottom w:val="0"/>
      <w:divBdr>
        <w:top w:val="none" w:sz="0" w:space="0" w:color="auto"/>
        <w:left w:val="none" w:sz="0" w:space="0" w:color="auto"/>
        <w:bottom w:val="none" w:sz="0" w:space="0" w:color="auto"/>
        <w:right w:val="none" w:sz="0" w:space="0" w:color="auto"/>
      </w:divBdr>
    </w:div>
    <w:div w:id="1378354005">
      <w:bodyDiv w:val="1"/>
      <w:marLeft w:val="0"/>
      <w:marRight w:val="0"/>
      <w:marTop w:val="0"/>
      <w:marBottom w:val="0"/>
      <w:divBdr>
        <w:top w:val="none" w:sz="0" w:space="0" w:color="auto"/>
        <w:left w:val="none" w:sz="0" w:space="0" w:color="auto"/>
        <w:bottom w:val="none" w:sz="0" w:space="0" w:color="auto"/>
        <w:right w:val="none" w:sz="0" w:space="0" w:color="auto"/>
      </w:divBdr>
    </w:div>
    <w:div w:id="1394157086">
      <w:bodyDiv w:val="1"/>
      <w:marLeft w:val="0"/>
      <w:marRight w:val="0"/>
      <w:marTop w:val="0"/>
      <w:marBottom w:val="0"/>
      <w:divBdr>
        <w:top w:val="none" w:sz="0" w:space="0" w:color="auto"/>
        <w:left w:val="none" w:sz="0" w:space="0" w:color="auto"/>
        <w:bottom w:val="none" w:sz="0" w:space="0" w:color="auto"/>
        <w:right w:val="none" w:sz="0" w:space="0" w:color="auto"/>
      </w:divBdr>
    </w:div>
    <w:div w:id="1467771591">
      <w:bodyDiv w:val="1"/>
      <w:marLeft w:val="0"/>
      <w:marRight w:val="0"/>
      <w:marTop w:val="0"/>
      <w:marBottom w:val="0"/>
      <w:divBdr>
        <w:top w:val="none" w:sz="0" w:space="0" w:color="auto"/>
        <w:left w:val="none" w:sz="0" w:space="0" w:color="auto"/>
        <w:bottom w:val="none" w:sz="0" w:space="0" w:color="auto"/>
        <w:right w:val="none" w:sz="0" w:space="0" w:color="auto"/>
      </w:divBdr>
    </w:div>
    <w:div w:id="1494445704">
      <w:bodyDiv w:val="1"/>
      <w:marLeft w:val="0"/>
      <w:marRight w:val="0"/>
      <w:marTop w:val="0"/>
      <w:marBottom w:val="0"/>
      <w:divBdr>
        <w:top w:val="none" w:sz="0" w:space="0" w:color="auto"/>
        <w:left w:val="none" w:sz="0" w:space="0" w:color="auto"/>
        <w:bottom w:val="none" w:sz="0" w:space="0" w:color="auto"/>
        <w:right w:val="none" w:sz="0" w:space="0" w:color="auto"/>
      </w:divBdr>
    </w:div>
    <w:div w:id="1529677036">
      <w:bodyDiv w:val="1"/>
      <w:marLeft w:val="0"/>
      <w:marRight w:val="0"/>
      <w:marTop w:val="0"/>
      <w:marBottom w:val="0"/>
      <w:divBdr>
        <w:top w:val="none" w:sz="0" w:space="0" w:color="auto"/>
        <w:left w:val="none" w:sz="0" w:space="0" w:color="auto"/>
        <w:bottom w:val="none" w:sz="0" w:space="0" w:color="auto"/>
        <w:right w:val="none" w:sz="0" w:space="0" w:color="auto"/>
      </w:divBdr>
    </w:div>
    <w:div w:id="1627783186">
      <w:bodyDiv w:val="1"/>
      <w:marLeft w:val="0"/>
      <w:marRight w:val="0"/>
      <w:marTop w:val="0"/>
      <w:marBottom w:val="0"/>
      <w:divBdr>
        <w:top w:val="none" w:sz="0" w:space="0" w:color="auto"/>
        <w:left w:val="none" w:sz="0" w:space="0" w:color="auto"/>
        <w:bottom w:val="none" w:sz="0" w:space="0" w:color="auto"/>
        <w:right w:val="none" w:sz="0" w:space="0" w:color="auto"/>
      </w:divBdr>
    </w:div>
    <w:div w:id="1669138643">
      <w:bodyDiv w:val="1"/>
      <w:marLeft w:val="0"/>
      <w:marRight w:val="0"/>
      <w:marTop w:val="0"/>
      <w:marBottom w:val="0"/>
      <w:divBdr>
        <w:top w:val="none" w:sz="0" w:space="0" w:color="auto"/>
        <w:left w:val="none" w:sz="0" w:space="0" w:color="auto"/>
        <w:bottom w:val="none" w:sz="0" w:space="0" w:color="auto"/>
        <w:right w:val="none" w:sz="0" w:space="0" w:color="auto"/>
      </w:divBdr>
    </w:div>
    <w:div w:id="1757170827">
      <w:bodyDiv w:val="1"/>
      <w:marLeft w:val="0"/>
      <w:marRight w:val="0"/>
      <w:marTop w:val="0"/>
      <w:marBottom w:val="0"/>
      <w:divBdr>
        <w:top w:val="none" w:sz="0" w:space="0" w:color="auto"/>
        <w:left w:val="none" w:sz="0" w:space="0" w:color="auto"/>
        <w:bottom w:val="none" w:sz="0" w:space="0" w:color="auto"/>
        <w:right w:val="none" w:sz="0" w:space="0" w:color="auto"/>
      </w:divBdr>
    </w:div>
    <w:div w:id="1766802386">
      <w:bodyDiv w:val="1"/>
      <w:marLeft w:val="0"/>
      <w:marRight w:val="0"/>
      <w:marTop w:val="0"/>
      <w:marBottom w:val="0"/>
      <w:divBdr>
        <w:top w:val="none" w:sz="0" w:space="0" w:color="auto"/>
        <w:left w:val="none" w:sz="0" w:space="0" w:color="auto"/>
        <w:bottom w:val="none" w:sz="0" w:space="0" w:color="auto"/>
        <w:right w:val="none" w:sz="0" w:space="0" w:color="auto"/>
      </w:divBdr>
    </w:div>
    <w:div w:id="1817063037">
      <w:bodyDiv w:val="1"/>
      <w:marLeft w:val="0"/>
      <w:marRight w:val="0"/>
      <w:marTop w:val="0"/>
      <w:marBottom w:val="0"/>
      <w:divBdr>
        <w:top w:val="none" w:sz="0" w:space="0" w:color="auto"/>
        <w:left w:val="none" w:sz="0" w:space="0" w:color="auto"/>
        <w:bottom w:val="none" w:sz="0" w:space="0" w:color="auto"/>
        <w:right w:val="none" w:sz="0" w:space="0" w:color="auto"/>
      </w:divBdr>
    </w:div>
    <w:div w:id="1842545089">
      <w:bodyDiv w:val="1"/>
      <w:marLeft w:val="0"/>
      <w:marRight w:val="0"/>
      <w:marTop w:val="0"/>
      <w:marBottom w:val="0"/>
      <w:divBdr>
        <w:top w:val="none" w:sz="0" w:space="0" w:color="auto"/>
        <w:left w:val="none" w:sz="0" w:space="0" w:color="auto"/>
        <w:bottom w:val="none" w:sz="0" w:space="0" w:color="auto"/>
        <w:right w:val="none" w:sz="0" w:space="0" w:color="auto"/>
      </w:divBdr>
    </w:div>
    <w:div w:id="1877353926">
      <w:bodyDiv w:val="1"/>
      <w:marLeft w:val="0"/>
      <w:marRight w:val="0"/>
      <w:marTop w:val="0"/>
      <w:marBottom w:val="0"/>
      <w:divBdr>
        <w:top w:val="none" w:sz="0" w:space="0" w:color="auto"/>
        <w:left w:val="none" w:sz="0" w:space="0" w:color="auto"/>
        <w:bottom w:val="none" w:sz="0" w:space="0" w:color="auto"/>
        <w:right w:val="none" w:sz="0" w:space="0" w:color="auto"/>
      </w:divBdr>
    </w:div>
    <w:div w:id="1929383297">
      <w:bodyDiv w:val="1"/>
      <w:marLeft w:val="0"/>
      <w:marRight w:val="0"/>
      <w:marTop w:val="0"/>
      <w:marBottom w:val="0"/>
      <w:divBdr>
        <w:top w:val="none" w:sz="0" w:space="0" w:color="auto"/>
        <w:left w:val="none" w:sz="0" w:space="0" w:color="auto"/>
        <w:bottom w:val="none" w:sz="0" w:space="0" w:color="auto"/>
        <w:right w:val="none" w:sz="0" w:space="0" w:color="auto"/>
      </w:divBdr>
    </w:div>
    <w:div w:id="1931427054">
      <w:bodyDiv w:val="1"/>
      <w:marLeft w:val="0"/>
      <w:marRight w:val="0"/>
      <w:marTop w:val="0"/>
      <w:marBottom w:val="0"/>
      <w:divBdr>
        <w:top w:val="none" w:sz="0" w:space="0" w:color="auto"/>
        <w:left w:val="none" w:sz="0" w:space="0" w:color="auto"/>
        <w:bottom w:val="none" w:sz="0" w:space="0" w:color="auto"/>
        <w:right w:val="none" w:sz="0" w:space="0" w:color="auto"/>
      </w:divBdr>
    </w:div>
    <w:div w:id="1937208306">
      <w:bodyDiv w:val="1"/>
      <w:marLeft w:val="0"/>
      <w:marRight w:val="0"/>
      <w:marTop w:val="0"/>
      <w:marBottom w:val="0"/>
      <w:divBdr>
        <w:top w:val="none" w:sz="0" w:space="0" w:color="auto"/>
        <w:left w:val="none" w:sz="0" w:space="0" w:color="auto"/>
        <w:bottom w:val="none" w:sz="0" w:space="0" w:color="auto"/>
        <w:right w:val="none" w:sz="0" w:space="0" w:color="auto"/>
      </w:divBdr>
    </w:div>
    <w:div w:id="1939672052">
      <w:bodyDiv w:val="1"/>
      <w:marLeft w:val="0"/>
      <w:marRight w:val="0"/>
      <w:marTop w:val="0"/>
      <w:marBottom w:val="0"/>
      <w:divBdr>
        <w:top w:val="none" w:sz="0" w:space="0" w:color="auto"/>
        <w:left w:val="none" w:sz="0" w:space="0" w:color="auto"/>
        <w:bottom w:val="none" w:sz="0" w:space="0" w:color="auto"/>
        <w:right w:val="none" w:sz="0" w:space="0" w:color="auto"/>
      </w:divBdr>
    </w:div>
    <w:div w:id="1960799242">
      <w:bodyDiv w:val="1"/>
      <w:marLeft w:val="0"/>
      <w:marRight w:val="0"/>
      <w:marTop w:val="0"/>
      <w:marBottom w:val="0"/>
      <w:divBdr>
        <w:top w:val="none" w:sz="0" w:space="0" w:color="auto"/>
        <w:left w:val="none" w:sz="0" w:space="0" w:color="auto"/>
        <w:bottom w:val="none" w:sz="0" w:space="0" w:color="auto"/>
        <w:right w:val="none" w:sz="0" w:space="0" w:color="auto"/>
      </w:divBdr>
    </w:div>
    <w:div w:id="1995797839">
      <w:bodyDiv w:val="1"/>
      <w:marLeft w:val="0"/>
      <w:marRight w:val="0"/>
      <w:marTop w:val="0"/>
      <w:marBottom w:val="0"/>
      <w:divBdr>
        <w:top w:val="none" w:sz="0" w:space="0" w:color="auto"/>
        <w:left w:val="none" w:sz="0" w:space="0" w:color="auto"/>
        <w:bottom w:val="none" w:sz="0" w:space="0" w:color="auto"/>
        <w:right w:val="none" w:sz="0" w:space="0" w:color="auto"/>
      </w:divBdr>
    </w:div>
    <w:div w:id="2050689549">
      <w:bodyDiv w:val="1"/>
      <w:marLeft w:val="0"/>
      <w:marRight w:val="0"/>
      <w:marTop w:val="0"/>
      <w:marBottom w:val="0"/>
      <w:divBdr>
        <w:top w:val="none" w:sz="0" w:space="0" w:color="auto"/>
        <w:left w:val="none" w:sz="0" w:space="0" w:color="auto"/>
        <w:bottom w:val="none" w:sz="0" w:space="0" w:color="auto"/>
        <w:right w:val="none" w:sz="0" w:space="0" w:color="auto"/>
      </w:divBdr>
    </w:div>
    <w:div w:id="209882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7CEF70-AEB0-44D3-B24C-DD441D22E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518</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MONDAY</vt:lpstr>
    </vt:vector>
  </TitlesOfParts>
  <Company>Microsoft</Company>
  <LinksUpToDate>false</LinksUpToDate>
  <CharactersWithSpaces>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dc:title>
  <dc:subject/>
  <dc:creator>Teacher</dc:creator>
  <cp:keywords/>
  <cp:lastModifiedBy>Makowsh</cp:lastModifiedBy>
  <cp:revision>2</cp:revision>
  <cp:lastPrinted>2015-03-25T13:36:00Z</cp:lastPrinted>
  <dcterms:created xsi:type="dcterms:W3CDTF">2016-11-22T20:01:00Z</dcterms:created>
  <dcterms:modified xsi:type="dcterms:W3CDTF">2016-11-22T20:01:00Z</dcterms:modified>
</cp:coreProperties>
</file>